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1719"/>
        <w:gridCol w:w="2139"/>
        <w:gridCol w:w="1939"/>
        <w:gridCol w:w="4019"/>
        <w:gridCol w:w="2536"/>
        <w:gridCol w:w="1234"/>
      </w:tblGrid>
      <w:tr w14:paraId="6E8B4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0" w:type="dxa"/>
            <w:gridSpan w:val="7"/>
            <w:vAlign w:val="top"/>
          </w:tcPr>
          <w:p w14:paraId="4B4D1389">
            <w:pPr>
              <w:pStyle w:val="5"/>
              <w:spacing w:line="241" w:lineRule="auto"/>
            </w:pPr>
          </w:p>
          <w:p w14:paraId="6A91BC24">
            <w:pPr>
              <w:spacing w:before="68" w:line="219" w:lineRule="auto"/>
              <w:ind w:left="56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燕川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水库管理范围划定方案</w:t>
            </w:r>
          </w:p>
        </w:tc>
      </w:tr>
      <w:tr w14:paraId="30754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744" w:type="dxa"/>
            <w:vAlign w:val="top"/>
          </w:tcPr>
          <w:p w14:paraId="7B7BCAAC">
            <w:pPr>
              <w:pStyle w:val="5"/>
              <w:spacing w:line="420" w:lineRule="auto"/>
            </w:pPr>
          </w:p>
          <w:p w14:paraId="7E6D2ECD">
            <w:pPr>
              <w:spacing w:before="69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505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719" w:type="dxa"/>
            <w:vAlign w:val="top"/>
          </w:tcPr>
          <w:p w14:paraId="2707C1C4">
            <w:pPr>
              <w:pStyle w:val="5"/>
              <w:spacing w:line="420" w:lineRule="auto"/>
            </w:pPr>
          </w:p>
          <w:p w14:paraId="2F938017">
            <w:pPr>
              <w:spacing w:before="68" w:line="220" w:lineRule="auto"/>
              <w:ind w:left="43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139" w:type="dxa"/>
            <w:vAlign w:val="top"/>
          </w:tcPr>
          <w:p w14:paraId="542CA07C">
            <w:pPr>
              <w:pStyle w:val="5"/>
              <w:spacing w:line="419" w:lineRule="auto"/>
            </w:pPr>
          </w:p>
          <w:p w14:paraId="067487AE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1939" w:type="dxa"/>
            <w:vAlign w:val="top"/>
          </w:tcPr>
          <w:p w14:paraId="37160405">
            <w:pPr>
              <w:pStyle w:val="5"/>
              <w:spacing w:line="419" w:lineRule="auto"/>
            </w:pPr>
          </w:p>
          <w:p w14:paraId="71FE8E62">
            <w:pPr>
              <w:spacing w:before="69" w:line="219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019" w:type="dxa"/>
            <w:vAlign w:val="top"/>
          </w:tcPr>
          <w:p w14:paraId="21DF1967">
            <w:pPr>
              <w:pStyle w:val="5"/>
              <w:spacing w:line="420" w:lineRule="auto"/>
            </w:pPr>
          </w:p>
          <w:p w14:paraId="43D29064">
            <w:pPr>
              <w:spacing w:before="68" w:line="220" w:lineRule="auto"/>
              <w:ind w:left="16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起止地点</w:t>
            </w:r>
          </w:p>
        </w:tc>
        <w:tc>
          <w:tcPr>
            <w:tcW w:w="2536" w:type="dxa"/>
            <w:vAlign w:val="top"/>
          </w:tcPr>
          <w:p w14:paraId="2070F8AA">
            <w:pPr>
              <w:spacing w:before="29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界桩距建筑物/坝/堤外脚</w:t>
            </w:r>
          </w:p>
          <w:p w14:paraId="09E3B1E2">
            <w:pPr>
              <w:spacing w:before="152" w:line="220" w:lineRule="auto"/>
              <w:ind w:left="4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或其他距离(m)</w:t>
            </w:r>
          </w:p>
        </w:tc>
        <w:tc>
          <w:tcPr>
            <w:tcW w:w="1234" w:type="dxa"/>
            <w:vAlign w:val="top"/>
          </w:tcPr>
          <w:p w14:paraId="3D23FF86">
            <w:pPr>
              <w:pStyle w:val="5"/>
              <w:spacing w:line="420" w:lineRule="auto"/>
            </w:pPr>
          </w:p>
          <w:p w14:paraId="5F905871">
            <w:pPr>
              <w:spacing w:before="69" w:line="221" w:lineRule="auto"/>
              <w:ind w:left="4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5"/>
                <w:sz w:val="21"/>
                <w:szCs w:val="21"/>
              </w:rPr>
              <w:t>备注</w:t>
            </w:r>
          </w:p>
        </w:tc>
      </w:tr>
      <w:tr w14:paraId="29AB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 w14:paraId="04F2065E">
            <w:pPr>
              <w:pStyle w:val="5"/>
              <w:spacing w:line="271" w:lineRule="auto"/>
            </w:pPr>
          </w:p>
          <w:p w14:paraId="78B9F959">
            <w:pPr>
              <w:pStyle w:val="5"/>
              <w:spacing w:line="272" w:lineRule="auto"/>
            </w:pPr>
          </w:p>
          <w:p w14:paraId="40DADBAD">
            <w:pPr>
              <w:pStyle w:val="5"/>
              <w:spacing w:line="272" w:lineRule="auto"/>
            </w:pPr>
          </w:p>
          <w:p w14:paraId="5B8ABE0A">
            <w:pPr>
              <w:pStyle w:val="5"/>
              <w:spacing w:line="272" w:lineRule="auto"/>
            </w:pPr>
          </w:p>
          <w:p w14:paraId="60FA97DE">
            <w:pPr>
              <w:pStyle w:val="5"/>
              <w:spacing w:line="272" w:lineRule="auto"/>
            </w:pPr>
          </w:p>
          <w:p w14:paraId="42CEC203">
            <w:pPr>
              <w:pStyle w:val="5"/>
              <w:spacing w:line="272" w:lineRule="auto"/>
            </w:pPr>
          </w:p>
          <w:p w14:paraId="15CB7D3E">
            <w:pPr>
              <w:pStyle w:val="5"/>
              <w:spacing w:line="272" w:lineRule="auto"/>
            </w:pPr>
          </w:p>
          <w:p w14:paraId="7D6F780C">
            <w:pPr>
              <w:spacing w:before="68" w:line="241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z w:val="21"/>
                <w:szCs w:val="21"/>
              </w:rPr>
              <w:t>1</w:t>
            </w:r>
          </w:p>
        </w:tc>
        <w:tc>
          <w:tcPr>
            <w:tcW w:w="1719" w:type="dxa"/>
            <w:vMerge w:val="restart"/>
            <w:tcBorders>
              <w:bottom w:val="nil"/>
            </w:tcBorders>
            <w:vAlign w:val="top"/>
          </w:tcPr>
          <w:p w14:paraId="6E2CD518">
            <w:pPr>
              <w:pStyle w:val="5"/>
              <w:spacing w:line="268" w:lineRule="auto"/>
            </w:pPr>
          </w:p>
          <w:p w14:paraId="45F5949D">
            <w:pPr>
              <w:pStyle w:val="5"/>
              <w:spacing w:line="269" w:lineRule="auto"/>
            </w:pPr>
          </w:p>
          <w:p w14:paraId="1FDF7736">
            <w:pPr>
              <w:pStyle w:val="5"/>
              <w:spacing w:line="269" w:lineRule="auto"/>
            </w:pPr>
          </w:p>
          <w:p w14:paraId="1FD1BF5B">
            <w:pPr>
              <w:pStyle w:val="5"/>
              <w:spacing w:line="269" w:lineRule="auto"/>
            </w:pPr>
          </w:p>
          <w:p w14:paraId="6AA5EA0C">
            <w:pPr>
              <w:pStyle w:val="5"/>
              <w:spacing w:line="269" w:lineRule="auto"/>
            </w:pPr>
          </w:p>
          <w:p w14:paraId="51979CF1">
            <w:pPr>
              <w:pStyle w:val="5"/>
              <w:spacing w:line="269" w:lineRule="auto"/>
            </w:pPr>
          </w:p>
          <w:p w14:paraId="737A8A35">
            <w:pPr>
              <w:pStyle w:val="5"/>
              <w:spacing w:line="269" w:lineRule="auto"/>
            </w:pPr>
          </w:p>
          <w:p w14:paraId="2A21EEAC">
            <w:pPr>
              <w:spacing w:before="69" w:line="219" w:lineRule="auto"/>
              <w:ind w:left="3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燕川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139" w:type="dxa"/>
            <w:vMerge w:val="restart"/>
            <w:tcBorders>
              <w:bottom w:val="nil"/>
            </w:tcBorders>
            <w:vAlign w:val="top"/>
          </w:tcPr>
          <w:p w14:paraId="652540AA">
            <w:pPr>
              <w:pStyle w:val="5"/>
              <w:spacing w:line="268" w:lineRule="auto"/>
            </w:pPr>
          </w:p>
          <w:p w14:paraId="78BD1912">
            <w:pPr>
              <w:pStyle w:val="5"/>
              <w:spacing w:line="269" w:lineRule="auto"/>
            </w:pPr>
          </w:p>
          <w:p w14:paraId="42D3C348">
            <w:pPr>
              <w:pStyle w:val="5"/>
              <w:spacing w:line="269" w:lineRule="auto"/>
            </w:pPr>
          </w:p>
          <w:p w14:paraId="77A883FC">
            <w:pPr>
              <w:pStyle w:val="5"/>
              <w:spacing w:line="269" w:lineRule="auto"/>
            </w:pPr>
          </w:p>
          <w:p w14:paraId="474DC486">
            <w:pPr>
              <w:pStyle w:val="5"/>
              <w:spacing w:line="269" w:lineRule="auto"/>
            </w:pPr>
          </w:p>
          <w:p w14:paraId="2355217E">
            <w:pPr>
              <w:pStyle w:val="5"/>
              <w:spacing w:line="269" w:lineRule="auto"/>
            </w:pPr>
          </w:p>
          <w:p w14:paraId="0B4195E8">
            <w:pPr>
              <w:pStyle w:val="5"/>
              <w:spacing w:line="269" w:lineRule="auto"/>
            </w:pPr>
          </w:p>
          <w:p w14:paraId="408E1D22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灵山镇</w:t>
            </w:r>
          </w:p>
        </w:tc>
        <w:tc>
          <w:tcPr>
            <w:tcW w:w="1939" w:type="dxa"/>
            <w:vAlign w:val="top"/>
          </w:tcPr>
          <w:p w14:paraId="2A73A25D">
            <w:pPr>
              <w:pStyle w:val="5"/>
              <w:spacing w:line="243" w:lineRule="auto"/>
            </w:pPr>
          </w:p>
          <w:p w14:paraId="15885C11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19" w:type="dxa"/>
            <w:vAlign w:val="top"/>
          </w:tcPr>
          <w:p w14:paraId="244D8881">
            <w:pPr>
              <w:pStyle w:val="5"/>
              <w:spacing w:line="241" w:lineRule="auto"/>
            </w:pPr>
          </w:p>
          <w:p w14:paraId="69672267">
            <w:pPr>
              <w:spacing w:before="68" w:line="219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大坝下游坝脚</w:t>
            </w:r>
          </w:p>
        </w:tc>
        <w:tc>
          <w:tcPr>
            <w:tcW w:w="2536" w:type="dxa"/>
            <w:vAlign w:val="top"/>
          </w:tcPr>
          <w:p w14:paraId="0D74D228">
            <w:pPr>
              <w:pStyle w:val="5"/>
              <w:spacing w:line="263" w:lineRule="auto"/>
            </w:pPr>
          </w:p>
          <w:p w14:paraId="683AD436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7EDD8706">
            <w:pPr>
              <w:pStyle w:val="5"/>
            </w:pPr>
          </w:p>
        </w:tc>
      </w:tr>
      <w:tr w14:paraId="33985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2C26542E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7D40D069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00C79464">
            <w:pPr>
              <w:pStyle w:val="5"/>
            </w:pPr>
          </w:p>
        </w:tc>
        <w:tc>
          <w:tcPr>
            <w:tcW w:w="1939" w:type="dxa"/>
            <w:vAlign w:val="top"/>
          </w:tcPr>
          <w:p w14:paraId="5AF3C5F8">
            <w:pPr>
              <w:pStyle w:val="5"/>
              <w:spacing w:line="244" w:lineRule="auto"/>
            </w:pPr>
          </w:p>
          <w:p w14:paraId="0C3118C6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19" w:type="dxa"/>
            <w:vAlign w:val="top"/>
          </w:tcPr>
          <w:p w14:paraId="4CEFD941">
            <w:pPr>
              <w:pStyle w:val="5"/>
              <w:spacing w:line="244" w:lineRule="auto"/>
            </w:pPr>
          </w:p>
          <w:p w14:paraId="424FAD55">
            <w:pPr>
              <w:spacing w:before="68" w:line="219" w:lineRule="auto"/>
              <w:ind w:left="12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大坝左、右岸坝端</w:t>
            </w:r>
          </w:p>
        </w:tc>
        <w:tc>
          <w:tcPr>
            <w:tcW w:w="2536" w:type="dxa"/>
            <w:vAlign w:val="top"/>
          </w:tcPr>
          <w:p w14:paraId="78ECFDFF">
            <w:pPr>
              <w:pStyle w:val="5"/>
              <w:spacing w:line="264" w:lineRule="auto"/>
            </w:pPr>
          </w:p>
          <w:p w14:paraId="487CF9FD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215090D4">
            <w:pPr>
              <w:pStyle w:val="5"/>
            </w:pPr>
          </w:p>
        </w:tc>
      </w:tr>
      <w:tr w14:paraId="0C82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0A7F8669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2559A894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417609E7">
            <w:pPr>
              <w:pStyle w:val="5"/>
            </w:pPr>
          </w:p>
        </w:tc>
        <w:tc>
          <w:tcPr>
            <w:tcW w:w="1939" w:type="dxa"/>
            <w:vAlign w:val="top"/>
          </w:tcPr>
          <w:p w14:paraId="39D21A90">
            <w:pPr>
              <w:spacing w:before="305" w:line="220" w:lineRule="auto"/>
              <w:ind w:left="4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019" w:type="dxa"/>
            <w:vAlign w:val="top"/>
          </w:tcPr>
          <w:p w14:paraId="5E603F52">
            <w:pPr>
              <w:spacing w:before="305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36" w:type="dxa"/>
            <w:vAlign w:val="top"/>
          </w:tcPr>
          <w:p w14:paraId="01CE235E">
            <w:pPr>
              <w:pStyle w:val="5"/>
              <w:spacing w:line="255" w:lineRule="auto"/>
            </w:pPr>
          </w:p>
          <w:p w14:paraId="0A085B0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02EE62FA">
            <w:pPr>
              <w:pStyle w:val="5"/>
            </w:pPr>
          </w:p>
        </w:tc>
      </w:tr>
      <w:tr w14:paraId="70859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13EB855A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38796901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57119D00">
            <w:pPr>
              <w:pStyle w:val="5"/>
            </w:pPr>
          </w:p>
        </w:tc>
        <w:tc>
          <w:tcPr>
            <w:tcW w:w="1939" w:type="dxa"/>
            <w:vAlign w:val="top"/>
          </w:tcPr>
          <w:p w14:paraId="2CE5C8A2">
            <w:pPr>
              <w:pStyle w:val="5"/>
              <w:spacing w:line="246" w:lineRule="auto"/>
            </w:pPr>
          </w:p>
          <w:p w14:paraId="5E5B3FA4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019" w:type="dxa"/>
            <w:vAlign w:val="top"/>
          </w:tcPr>
          <w:p w14:paraId="1B911502">
            <w:pPr>
              <w:pStyle w:val="5"/>
              <w:spacing w:line="246" w:lineRule="auto"/>
            </w:pPr>
          </w:p>
          <w:p w14:paraId="24469956">
            <w:pPr>
              <w:spacing w:before="68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36" w:type="dxa"/>
            <w:vAlign w:val="top"/>
          </w:tcPr>
          <w:p w14:paraId="2A0CAE2A">
            <w:pPr>
              <w:pStyle w:val="5"/>
              <w:spacing w:line="266" w:lineRule="auto"/>
            </w:pPr>
          </w:p>
          <w:p w14:paraId="54A96CE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3F49EE89">
            <w:pPr>
              <w:pStyle w:val="5"/>
            </w:pPr>
          </w:p>
        </w:tc>
      </w:tr>
      <w:tr w14:paraId="2DA50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 w14:paraId="3FABAA87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</w:tcBorders>
            <w:vAlign w:val="top"/>
          </w:tcPr>
          <w:p w14:paraId="789E15AE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</w:tcBorders>
            <w:vAlign w:val="top"/>
          </w:tcPr>
          <w:p w14:paraId="0E47BAD7">
            <w:pPr>
              <w:pStyle w:val="5"/>
            </w:pPr>
          </w:p>
        </w:tc>
        <w:tc>
          <w:tcPr>
            <w:tcW w:w="1939" w:type="dxa"/>
            <w:vAlign w:val="top"/>
          </w:tcPr>
          <w:p w14:paraId="2F6BB724">
            <w:pPr>
              <w:pStyle w:val="5"/>
              <w:spacing w:line="248" w:lineRule="auto"/>
            </w:pPr>
          </w:p>
          <w:p w14:paraId="258E0905">
            <w:pPr>
              <w:spacing w:before="68" w:line="219" w:lineRule="auto"/>
              <w:ind w:left="7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9"/>
                <w:sz w:val="21"/>
                <w:szCs w:val="21"/>
              </w:rPr>
              <w:t>库区</w:t>
            </w:r>
          </w:p>
        </w:tc>
        <w:tc>
          <w:tcPr>
            <w:tcW w:w="4019" w:type="dxa"/>
            <w:vAlign w:val="top"/>
          </w:tcPr>
          <w:p w14:paraId="5E72EEB1">
            <w:pPr>
              <w:pStyle w:val="5"/>
              <w:spacing w:line="248" w:lineRule="auto"/>
            </w:pPr>
          </w:p>
          <w:p w14:paraId="325659E5">
            <w:pPr>
              <w:spacing w:before="68" w:line="219" w:lineRule="auto"/>
              <w:ind w:left="10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235.91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米高程(85高程)</w:t>
            </w:r>
          </w:p>
        </w:tc>
        <w:tc>
          <w:tcPr>
            <w:tcW w:w="2536" w:type="dxa"/>
            <w:vAlign w:val="top"/>
          </w:tcPr>
          <w:p w14:paraId="6FF7E07C">
            <w:pPr>
              <w:pStyle w:val="5"/>
              <w:spacing w:line="268" w:lineRule="auto"/>
            </w:pPr>
          </w:p>
          <w:p w14:paraId="6AC31347">
            <w:pPr>
              <w:spacing w:before="68"/>
              <w:ind w:left="11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234" w:type="dxa"/>
            <w:vAlign w:val="top"/>
          </w:tcPr>
          <w:p w14:paraId="327A3FA4">
            <w:pPr>
              <w:pStyle w:val="5"/>
            </w:pPr>
          </w:p>
        </w:tc>
      </w:tr>
    </w:tbl>
    <w:p w14:paraId="1516AE0F">
      <w:pPr>
        <w:rPr>
          <w:rFonts w:ascii="Arial"/>
          <w:sz w:val="21"/>
        </w:rPr>
      </w:pPr>
    </w:p>
    <w:p w14:paraId="15346CF4">
      <w:pPr>
        <w:rPr>
          <w:rFonts w:ascii="Arial" w:hAnsi="Arial" w:eastAsia="Arial" w:cs="Arial"/>
          <w:sz w:val="21"/>
          <w:szCs w:val="21"/>
        </w:rPr>
        <w:sectPr>
          <w:pgSz w:w="15190" w:h="6830"/>
          <w:pgMar w:top="325" w:right="464" w:bottom="0" w:left="384" w:header="0" w:footer="0" w:gutter="0"/>
          <w:cols w:space="720" w:num="1"/>
        </w:sectPr>
      </w:pPr>
    </w:p>
    <w:tbl>
      <w:tblPr>
        <w:tblStyle w:val="4"/>
        <w:tblW w:w="143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859"/>
        <w:gridCol w:w="2378"/>
        <w:gridCol w:w="2118"/>
        <w:gridCol w:w="4577"/>
        <w:gridCol w:w="2583"/>
      </w:tblGrid>
      <w:tr w14:paraId="5259C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9" w:type="dxa"/>
            <w:gridSpan w:val="6"/>
            <w:vAlign w:val="top"/>
          </w:tcPr>
          <w:p w14:paraId="14913F91">
            <w:pPr>
              <w:pStyle w:val="5"/>
              <w:spacing w:line="241" w:lineRule="auto"/>
            </w:pPr>
          </w:p>
          <w:p w14:paraId="7E5B3650">
            <w:pPr>
              <w:spacing w:before="68" w:line="219" w:lineRule="auto"/>
              <w:ind w:left="56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燕川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水库保护范围划定方案</w:t>
            </w:r>
          </w:p>
        </w:tc>
      </w:tr>
      <w:tr w14:paraId="7D425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Align w:val="top"/>
          </w:tcPr>
          <w:p w14:paraId="6CE72D40">
            <w:pPr>
              <w:pStyle w:val="5"/>
              <w:spacing w:line="242" w:lineRule="auto"/>
            </w:pPr>
          </w:p>
          <w:p w14:paraId="1DBAD3E4">
            <w:pPr>
              <w:spacing w:before="68" w:line="221" w:lineRule="auto"/>
              <w:ind w:left="1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859" w:type="dxa"/>
            <w:vAlign w:val="top"/>
          </w:tcPr>
          <w:p w14:paraId="54298E64">
            <w:pPr>
              <w:pStyle w:val="5"/>
              <w:spacing w:line="241" w:lineRule="auto"/>
            </w:pPr>
          </w:p>
          <w:p w14:paraId="541A987E">
            <w:pPr>
              <w:spacing w:before="68" w:line="220" w:lineRule="auto"/>
              <w:ind w:left="5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378" w:type="dxa"/>
            <w:vAlign w:val="top"/>
          </w:tcPr>
          <w:p w14:paraId="0B46F6DA">
            <w:pPr>
              <w:pStyle w:val="5"/>
              <w:spacing w:line="241" w:lineRule="auto"/>
            </w:pPr>
          </w:p>
          <w:p w14:paraId="27EC7E77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2118" w:type="dxa"/>
            <w:vAlign w:val="top"/>
          </w:tcPr>
          <w:p w14:paraId="3F5C138F">
            <w:pPr>
              <w:pStyle w:val="5"/>
              <w:spacing w:line="241" w:lineRule="auto"/>
            </w:pPr>
          </w:p>
          <w:p w14:paraId="57E7BE1C">
            <w:pPr>
              <w:spacing w:before="68" w:line="219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577" w:type="dxa"/>
            <w:vAlign w:val="top"/>
          </w:tcPr>
          <w:p w14:paraId="1C704988">
            <w:pPr>
              <w:pStyle w:val="5"/>
              <w:spacing w:line="241" w:lineRule="auto"/>
            </w:pPr>
          </w:p>
          <w:p w14:paraId="0123C66E">
            <w:pPr>
              <w:spacing w:before="68" w:line="219" w:lineRule="auto"/>
              <w:ind w:left="6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管理范围外边线距离或其他距离(m)</w:t>
            </w:r>
          </w:p>
        </w:tc>
        <w:tc>
          <w:tcPr>
            <w:tcW w:w="2583" w:type="dxa"/>
            <w:vAlign w:val="top"/>
          </w:tcPr>
          <w:p w14:paraId="1A82D182">
            <w:pPr>
              <w:pStyle w:val="5"/>
              <w:spacing w:line="242" w:lineRule="auto"/>
            </w:pPr>
          </w:p>
          <w:p w14:paraId="0FEB0AA0">
            <w:pPr>
              <w:spacing w:before="68" w:line="221" w:lineRule="auto"/>
              <w:ind w:left="10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506060"/>
                <w:spacing w:val="5"/>
                <w:sz w:val="21"/>
                <w:szCs w:val="21"/>
              </w:rPr>
              <w:t>备注</w:t>
            </w:r>
          </w:p>
        </w:tc>
      </w:tr>
      <w:tr w14:paraId="52F1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824" w:type="dxa"/>
            <w:vMerge w:val="restart"/>
            <w:tcBorders>
              <w:bottom w:val="nil"/>
            </w:tcBorders>
            <w:vAlign w:val="top"/>
          </w:tcPr>
          <w:p w14:paraId="75CE3469">
            <w:pPr>
              <w:pStyle w:val="5"/>
              <w:spacing w:line="279" w:lineRule="auto"/>
            </w:pPr>
          </w:p>
          <w:p w14:paraId="60785A88">
            <w:pPr>
              <w:pStyle w:val="5"/>
              <w:spacing w:line="279" w:lineRule="auto"/>
            </w:pPr>
          </w:p>
          <w:p w14:paraId="2DD155C1">
            <w:pPr>
              <w:pStyle w:val="5"/>
              <w:spacing w:line="279" w:lineRule="auto"/>
            </w:pPr>
          </w:p>
          <w:p w14:paraId="2D191FC5">
            <w:pPr>
              <w:pStyle w:val="5"/>
              <w:spacing w:line="279" w:lineRule="auto"/>
            </w:pPr>
          </w:p>
          <w:p w14:paraId="0D67F2B3">
            <w:pPr>
              <w:pStyle w:val="5"/>
              <w:spacing w:line="279" w:lineRule="auto"/>
            </w:pPr>
          </w:p>
          <w:p w14:paraId="69EB583D">
            <w:pPr>
              <w:pStyle w:val="5"/>
              <w:spacing w:line="279" w:lineRule="auto"/>
            </w:pPr>
          </w:p>
          <w:p w14:paraId="3A00E50D">
            <w:pPr>
              <w:spacing w:before="68" w:line="241" w:lineRule="auto"/>
              <w:ind w:left="3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7070"/>
                <w:sz w:val="21"/>
                <w:szCs w:val="21"/>
              </w:rPr>
              <w:t>1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106CDD3E">
            <w:pPr>
              <w:pStyle w:val="5"/>
              <w:spacing w:line="275" w:lineRule="auto"/>
            </w:pPr>
          </w:p>
          <w:p w14:paraId="00FD9C21">
            <w:pPr>
              <w:pStyle w:val="5"/>
              <w:spacing w:line="275" w:lineRule="auto"/>
            </w:pPr>
          </w:p>
          <w:p w14:paraId="3AB854F5">
            <w:pPr>
              <w:pStyle w:val="5"/>
              <w:spacing w:line="275" w:lineRule="auto"/>
            </w:pPr>
          </w:p>
          <w:p w14:paraId="3B5172CD">
            <w:pPr>
              <w:pStyle w:val="5"/>
              <w:spacing w:line="276" w:lineRule="auto"/>
            </w:pPr>
          </w:p>
          <w:p w14:paraId="02FB102D">
            <w:pPr>
              <w:pStyle w:val="5"/>
              <w:spacing w:line="276" w:lineRule="auto"/>
            </w:pPr>
          </w:p>
          <w:p w14:paraId="56DCB778">
            <w:pPr>
              <w:pStyle w:val="5"/>
              <w:spacing w:line="276" w:lineRule="auto"/>
            </w:pPr>
          </w:p>
          <w:p w14:paraId="4EAE8499">
            <w:pPr>
              <w:spacing w:before="68" w:line="219" w:lineRule="auto"/>
              <w:ind w:left="3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燕川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378" w:type="dxa"/>
            <w:vMerge w:val="restart"/>
            <w:tcBorders>
              <w:bottom w:val="nil"/>
            </w:tcBorders>
            <w:vAlign w:val="top"/>
          </w:tcPr>
          <w:p w14:paraId="3FEA84CA">
            <w:pPr>
              <w:pStyle w:val="5"/>
              <w:spacing w:line="275" w:lineRule="auto"/>
            </w:pPr>
          </w:p>
          <w:p w14:paraId="2FD623BF">
            <w:pPr>
              <w:pStyle w:val="5"/>
              <w:spacing w:line="275" w:lineRule="auto"/>
            </w:pPr>
          </w:p>
          <w:p w14:paraId="7848FFA4">
            <w:pPr>
              <w:pStyle w:val="5"/>
              <w:spacing w:line="275" w:lineRule="auto"/>
            </w:pPr>
          </w:p>
          <w:p w14:paraId="0BDED4C7">
            <w:pPr>
              <w:pStyle w:val="5"/>
              <w:spacing w:line="276" w:lineRule="auto"/>
            </w:pPr>
          </w:p>
          <w:p w14:paraId="471113CA">
            <w:pPr>
              <w:pStyle w:val="5"/>
              <w:spacing w:line="276" w:lineRule="auto"/>
            </w:pPr>
          </w:p>
          <w:p w14:paraId="3CC8C0F7">
            <w:pPr>
              <w:pStyle w:val="5"/>
              <w:spacing w:line="276" w:lineRule="auto"/>
            </w:pPr>
          </w:p>
          <w:p w14:paraId="072C9DC4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灵山镇</w:t>
            </w:r>
          </w:p>
        </w:tc>
        <w:tc>
          <w:tcPr>
            <w:tcW w:w="2118" w:type="dxa"/>
            <w:vAlign w:val="top"/>
          </w:tcPr>
          <w:p w14:paraId="22C9963F">
            <w:pPr>
              <w:pStyle w:val="5"/>
              <w:spacing w:line="242" w:lineRule="auto"/>
            </w:pPr>
          </w:p>
          <w:p w14:paraId="2F25DB1E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577" w:type="dxa"/>
            <w:vAlign w:val="top"/>
          </w:tcPr>
          <w:p w14:paraId="025A5931">
            <w:pPr>
              <w:pStyle w:val="5"/>
              <w:spacing w:line="262" w:lineRule="auto"/>
            </w:pPr>
          </w:p>
          <w:p w14:paraId="2C59A3F4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3170B45">
            <w:pPr>
              <w:pStyle w:val="5"/>
            </w:pPr>
          </w:p>
        </w:tc>
      </w:tr>
      <w:tr w14:paraId="4F2C9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36D8312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37F6C57A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1DEB52BB">
            <w:pPr>
              <w:pStyle w:val="5"/>
            </w:pPr>
          </w:p>
        </w:tc>
        <w:tc>
          <w:tcPr>
            <w:tcW w:w="2118" w:type="dxa"/>
            <w:vAlign w:val="top"/>
          </w:tcPr>
          <w:p w14:paraId="19EAECBE">
            <w:pPr>
              <w:spacing w:before="304" w:line="220" w:lineRule="auto"/>
              <w:ind w:left="5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577" w:type="dxa"/>
            <w:vAlign w:val="top"/>
          </w:tcPr>
          <w:p w14:paraId="4CEE6EA5">
            <w:pPr>
              <w:pStyle w:val="5"/>
              <w:spacing w:line="254" w:lineRule="auto"/>
            </w:pPr>
          </w:p>
          <w:p w14:paraId="303A7A13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79E32B2C">
            <w:pPr>
              <w:pStyle w:val="5"/>
            </w:pPr>
          </w:p>
        </w:tc>
      </w:tr>
      <w:tr w14:paraId="39CAC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7D574D9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2D4D1434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75A67529">
            <w:pPr>
              <w:pStyle w:val="5"/>
            </w:pPr>
          </w:p>
        </w:tc>
        <w:tc>
          <w:tcPr>
            <w:tcW w:w="2118" w:type="dxa"/>
            <w:vAlign w:val="top"/>
          </w:tcPr>
          <w:p w14:paraId="77B26C5B">
            <w:pPr>
              <w:pStyle w:val="5"/>
              <w:spacing w:line="246" w:lineRule="auto"/>
            </w:pPr>
          </w:p>
          <w:p w14:paraId="289B57A1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577" w:type="dxa"/>
            <w:vAlign w:val="top"/>
          </w:tcPr>
          <w:p w14:paraId="0C9533E1">
            <w:pPr>
              <w:pStyle w:val="5"/>
              <w:spacing w:line="266" w:lineRule="auto"/>
            </w:pPr>
          </w:p>
          <w:p w14:paraId="4E550A0A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56822E8">
            <w:pPr>
              <w:pStyle w:val="5"/>
            </w:pPr>
          </w:p>
        </w:tc>
      </w:tr>
      <w:tr w14:paraId="21D2F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atLeast"/>
        </w:trPr>
        <w:tc>
          <w:tcPr>
            <w:tcW w:w="824" w:type="dxa"/>
            <w:vMerge w:val="continue"/>
            <w:tcBorders>
              <w:top w:val="nil"/>
            </w:tcBorders>
            <w:vAlign w:val="top"/>
          </w:tcPr>
          <w:p w14:paraId="59581C77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35BAAE37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</w:tcBorders>
            <w:vAlign w:val="top"/>
          </w:tcPr>
          <w:p w14:paraId="46639B8C">
            <w:pPr>
              <w:pStyle w:val="5"/>
            </w:pPr>
          </w:p>
        </w:tc>
        <w:tc>
          <w:tcPr>
            <w:tcW w:w="2118" w:type="dxa"/>
            <w:vAlign w:val="top"/>
          </w:tcPr>
          <w:p w14:paraId="61CA3BAE">
            <w:pPr>
              <w:pStyle w:val="5"/>
              <w:spacing w:line="425" w:lineRule="auto"/>
            </w:pPr>
          </w:p>
          <w:p w14:paraId="0F82BD06">
            <w:pPr>
              <w:spacing w:before="69" w:line="219" w:lineRule="auto"/>
              <w:ind w:left="8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8"/>
                <w:sz w:val="21"/>
                <w:szCs w:val="21"/>
              </w:rPr>
              <w:t>库区</w:t>
            </w:r>
          </w:p>
        </w:tc>
        <w:tc>
          <w:tcPr>
            <w:tcW w:w="4577" w:type="dxa"/>
            <w:vAlign w:val="top"/>
          </w:tcPr>
          <w:p w14:paraId="4634714D">
            <w:pPr>
              <w:pStyle w:val="5"/>
              <w:spacing w:line="446" w:lineRule="auto"/>
            </w:pPr>
          </w:p>
          <w:p w14:paraId="0B4EB392">
            <w:pPr>
              <w:spacing w:before="68"/>
              <w:ind w:left="2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2583" w:type="dxa"/>
            <w:vAlign w:val="top"/>
          </w:tcPr>
          <w:p w14:paraId="35542123">
            <w:pPr>
              <w:pStyle w:val="5"/>
              <w:spacing w:line="246" w:lineRule="auto"/>
            </w:pPr>
          </w:p>
          <w:p w14:paraId="6206D4FF">
            <w:pPr>
              <w:spacing w:before="68" w:line="345" w:lineRule="auto"/>
              <w:ind w:left="129" w:right="1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校核洪水位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237.35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米高程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(85高程)向山坡延伸长度</w:t>
            </w:r>
          </w:p>
        </w:tc>
      </w:tr>
    </w:tbl>
    <w:p w14:paraId="527F16AB">
      <w:pPr>
        <w:rPr>
          <w:rFonts w:ascii="Arial"/>
          <w:sz w:val="21"/>
        </w:rPr>
      </w:pPr>
    </w:p>
    <w:sectPr>
      <w:pgSz w:w="15040" w:h="5960"/>
      <w:pgMar w:top="264" w:right="415" w:bottom="0" w:left="2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BF642FA"/>
    <w:rsid w:val="1CC41F45"/>
    <w:rsid w:val="30227AF6"/>
    <w:rsid w:val="467054BB"/>
    <w:rsid w:val="7B7E62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206</Words>
  <Characters>235</Characters>
  <TotalTime>2</TotalTime>
  <ScaleCrop>false</ScaleCrop>
  <LinksUpToDate>false</LinksUpToDate>
  <CharactersWithSpaces>236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2025-08-13T16:22:00Z</dcterms:created>
  <dc:creator>lenovo</dc:creator>
  <cp:lastModifiedBy>方与圆</cp:lastModifiedBy>
  <dcterms:modified xsi:type="dcterms:W3CDTF">2025-08-13T09:28:16Z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2025-08-13T16:22:52Z</vt:filetime>
  </property>
  <property fmtid="{D5CDD505-2E9C-101B-9397-08002B2CF9AE}" pid="4" name="UsrData">
    <vt:lpwstr>689c4b5a9b7328001f77eab0wl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5EE8F0D3964D45D7A21F3AF69C5D3DD3_12</vt:lpwstr>
  </property>
</Properties>
</file>