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FCACB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84115" cy="8860790"/>
            <wp:effectExtent l="0" t="0" r="6985" b="16510"/>
            <wp:docPr id="1" name="图片 1" descr="763c523c2b5e8dceca2ca034e987c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63c523c2b5e8dceca2ca034e987c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411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18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2025-07-10T03:10:17Z</dcterms:created>
  <dc:creator>牛</dc:creator>
  <cp:lastModifiedBy>向前，有阳光</cp:lastModifiedBy>
  <dcterms:modified xsi:type="dcterms:W3CDTF">2025-07-10T03:10:30Z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eyJoZGlkIjoiZDEyNzQ1YjFkOGZhZGU5NDMwMmE4YTEyODQwYzA1Y2UiLCJ1c2VySWQiOiIzNDQ4NTYxNTEifQ==</vt:lpwstr>
  </property>
  <property fmtid="{D5CDD505-2E9C-101B-9397-08002B2CF9AE}" pid="4" name="ICV">
    <vt:lpwstr>97FDCB458B5041AC9C8B539B82BEDDEB_12</vt:lpwstr>
  </property>
</Properties>
</file>