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80" w:line="460" w:lineRule="atLeast"/>
        <w:ind w:left="32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乡北综合责停[2021第019号</w:t>
      </w:r>
    </w:p>
    <w:p>
      <w:pPr>
        <w:autoSpaceDE w:val="off"/>
        <w:autoSpaceDN w:val="off"/>
        <w:spacing w:before="140" w:line="360" w:lineRule="atLeast"/>
        <w:ind w:left="8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庞旭东：</w:t>
      </w:r>
    </w:p>
    <w:p>
      <w:pPr>
        <w:autoSpaceDE w:val="off"/>
        <w:autoSpaceDN w:val="off"/>
        <w:spacing w:before="20" w:line="514" w:lineRule="atLeast"/>
        <w:ind w:left="800" w:right="96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我队于2021年8月20日对你非法占地行为进行立案调查。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经查，你于2021年03月未经批准，擅自占用北台乡韩家峪村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村村西土地存放沙子。经现场勘测，该占地总面积为1408.42平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方米(折合2.1126亩),占地0.1408公顷,建设用地0.1002公顷、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其他草地0.0406公顷；0.1002 公顷符合《曲阳县土地利用总体规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划》(2010-2020年)。此行为,违反了   《中华人民共和国土地管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理法》第65条之规定，属违法占地行为。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12" w:lineRule="atLeast"/>
        <w:ind w:left="760" w:right="114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我队已于2021年8月20日依法向你进行了告知(处罚告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一、责令退还非法占用的1408.42平方米土地；</w:t>
      </w:r>
    </w:p>
    <w:p>
      <w:pPr>
        <w:autoSpaceDE w:val="off"/>
        <w:autoSpaceDN w:val="off"/>
        <w:spacing w:before="20" w:line="507" w:lineRule="atLeast"/>
        <w:ind w:left="760" w:right="122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15元的罚款，罚款共计21120.3元人民币。</w:t>
      </w:r>
      <w:r>
        <w:br w:type="page"/>
      </w:r>
    </w:p>
    <w:p>
      <w:pPr>
        <w:autoSpaceDE w:val="off"/>
        <w:autoSpaceDN w:val="off"/>
        <w:spacing w:before="760" w:line="560" w:lineRule="atLeast"/>
        <w:ind w:left="1000" w:right="540" w:firstLine="66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80" w:lineRule="atLeast"/>
        <w:ind w:left="16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63" w:lineRule="atLeast"/>
        <w:ind w:left="940" w:right="520" w:firstLine="70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80" w:lineRule="atLeast"/>
        <w:ind w:left="15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00" w:line="380" w:lineRule="atLeast"/>
        <w:ind w:left="158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80" w:lineRule="atLeast"/>
        <w:ind w:left="15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地   址：北台乡综合执法队</w:t>
      </w:r>
    </w:p>
    <w:p>
      <w:pPr>
        <w:spacing w:line="12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4483100</wp:posOffset>
                </wp:positionH>
                <wp:positionV relativeFrom="paragraph">
                  <wp:posOffset>0</wp:posOffset>
                </wp:positionV>
                <wp:extent cx="1460500" cy="6477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60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3pt;margin-top:0pt;width:115pt;height:5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4483100</wp:posOffset>
                </wp:positionH>
                <wp:positionV relativeFrom="paragraph">
                  <wp:posOffset>0</wp:posOffset>
                </wp:positionV>
                <wp:extent cx="14605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605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605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05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3pt;margin-top:0pt;width:115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605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05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4737100</wp:posOffset>
                </wp:positionH>
                <wp:positionV relativeFrom="paragraph">
                  <wp:posOffset>342900</wp:posOffset>
                </wp:positionV>
                <wp:extent cx="685800" cy="1905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85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3pt;margin-top:27pt;width:54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4711700</wp:posOffset>
                </wp:positionH>
                <wp:positionV relativeFrom="paragraph">
                  <wp:posOffset>647700</wp:posOffset>
                </wp:positionV>
                <wp:extent cx="774700" cy="2413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747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8月2日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1pt;margin-top:51pt;width:61pt;height:1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8月2日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2023-06-05T11:06:18Z</dcterms:created>
  <dc:creator>Apache POI</dc:creator>
</cp:coreProperties>
</file>