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  <Override ContentType="application/vnd.openxmlformats-officedocument.theme+xml" PartName="/word/theme/theme-1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ps="http://schemas.microsoft.com/office/word/2010/wordprocessingShape" xmlns:w="http://schemas.openxmlformats.org/wordprocessingml/2006/main" xmlns:mc="http://schemas.openxmlformats.org/markup-compatibility/2006" xmlns:wp="http://schemas.openxmlformats.org/drawingml/2006/wordprocessingDrawing" xmlns:v="urn:schemas-microsoft-com:vml" xmlns:w10="urn:schemas-microsoft-com:office:word" xmlns:r="http://schemas.openxmlformats.org/officeDocument/2006/relationships">
  <w:body>
    <w:p>
      <w:pPr>
        <w:autoSpaceDE w:val="off"/>
        <w:autoSpaceDN w:val="off"/>
        <w:spacing w:before="860" w:line="440" w:lineRule="atLeast"/>
        <w:ind w:left="31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行政处罚决定书</w:t>
      </w:r>
    </w:p>
    <w:p>
      <w:pPr>
        <w:autoSpaceDE w:val="off"/>
        <w:autoSpaceDN w:val="off"/>
        <w:spacing w:before="80" w:line="360" w:lineRule="atLeast"/>
        <w:ind w:left="54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乡北综合责停[2021第006号</w:t>
      </w:r>
    </w:p>
    <w:p>
      <w:pPr>
        <w:autoSpaceDE w:val="off"/>
        <w:autoSpaceDN w:val="off"/>
        <w:spacing w:before="140" w:line="360" w:lineRule="atLeast"/>
        <w:ind w:left="7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张   宁:</w:t>
      </w:r>
    </w:p>
    <w:p>
      <w:pPr>
        <w:autoSpaceDE w:val="off"/>
        <w:autoSpaceDN w:val="off"/>
        <w:spacing w:before="0" w:line="483" w:lineRule="atLeast"/>
        <w:ind w:left="700" w:right="1140" w:firstLine="64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我队于2021年8月17日对你非法占地行为进行立案调查。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经查，你于2020年10月未经批准，擅自占用北台乡韩家峪村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村中桥南侧土地存沙子。经现场勘测，该占地总面积为2101.07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平方米(折合3.1516亩),全部占地0.2101公顷,符合《曲阳县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土地利用总体规划》   (2010-2020年)。此行为,违反了   《中华人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民共和国土地管理法》   第65条之规定，属违法占地行为。</w:t>
      </w:r>
    </w:p>
    <w:p>
      <w:pPr>
        <w:autoSpaceDE w:val="off"/>
        <w:autoSpaceDN w:val="off"/>
        <w:spacing w:before="120" w:line="360" w:lineRule="atLeast"/>
        <w:ind w:left="13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上述违法事实有下列等证据证实：</w:t>
      </w:r>
    </w:p>
    <w:p>
      <w:pPr>
        <w:autoSpaceDE w:val="off"/>
        <w:autoSpaceDN w:val="off"/>
        <w:spacing w:before="140" w:line="360" w:lineRule="atLeast"/>
        <w:ind w:left="13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1、询问笔录；</w:t>
      </w:r>
    </w:p>
    <w:p>
      <w:pPr>
        <w:autoSpaceDE w:val="off"/>
        <w:autoSpaceDN w:val="off"/>
        <w:spacing w:before="120" w:line="360" w:lineRule="atLeast"/>
        <w:ind w:left="13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2、现场勘测图；</w:t>
      </w:r>
    </w:p>
    <w:p>
      <w:pPr>
        <w:autoSpaceDE w:val="off"/>
        <w:autoSpaceDN w:val="off"/>
        <w:spacing w:before="120" w:line="360" w:lineRule="atLeast"/>
        <w:ind w:left="13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3、现场照片；</w:t>
      </w:r>
    </w:p>
    <w:p>
      <w:pPr>
        <w:autoSpaceDE w:val="off"/>
        <w:autoSpaceDN w:val="off"/>
        <w:spacing w:before="140" w:line="360" w:lineRule="atLeast"/>
        <w:ind w:left="13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4、现状图、规划图；</w:t>
      </w:r>
    </w:p>
    <w:p>
      <w:pPr>
        <w:autoSpaceDE w:val="off"/>
        <w:autoSpaceDN w:val="off"/>
        <w:spacing w:before="120" w:line="360" w:lineRule="atLeast"/>
        <w:ind w:left="13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5、地类认定；</w:t>
      </w:r>
    </w:p>
    <w:p>
      <w:pPr>
        <w:autoSpaceDE w:val="off"/>
        <w:autoSpaceDN w:val="off"/>
        <w:spacing w:before="0" w:line="484" w:lineRule="atLeast"/>
        <w:ind w:left="660" w:right="1140" w:firstLine="64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我队已于2021年8月17日依法向你进行了告知(处罚告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知书、听证告知书)，你未进行陈述、申辩，也未要求听证。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依照《中华人民共和国土地管理法》   第59条、《河北省土地管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理条例》   第77条之规定及《中华人民共和国行政处罚法》规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定，对你处罚决定如下：</w:t>
      </w:r>
    </w:p>
    <w:p>
      <w:pPr>
        <w:autoSpaceDE w:val="off"/>
        <w:autoSpaceDN w:val="off"/>
        <w:spacing w:before="120" w:line="360" w:lineRule="atLeast"/>
        <w:ind w:left="124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一、责令退还非法占用的2101.07平方米土地；</w:t>
      </w:r>
    </w:p>
    <w:p>
      <w:pPr>
        <w:autoSpaceDE w:val="off"/>
        <w:autoSpaceDN w:val="off"/>
        <w:spacing w:before="20" w:line="480" w:lineRule="atLeast"/>
        <w:ind w:left="620" w:right="1140" w:firstLine="62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二、处以非法占用的土地每平方米10-15元的罚款。参照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《河北省国土资源行政处罚裁量办法(试行)》   处以每平方米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15元的罚款,罚款共计31516.05 元人民币。</w:t>
      </w:r>
    </w:p>
    <w:p>
      <w:pPr>
        <w:autoSpaceDE w:val="off"/>
        <w:autoSpaceDN w:val="off"/>
        <w:spacing w:before="120" w:line="360" w:lineRule="atLeast"/>
        <w:ind w:left="12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行政处罚履行方式和期限：限你自收到本处罚决定书之日</w:t>
      </w:r>
      <w:r>
        <w:br w:type="page"/>
      </w:r>
    </w:p>
    <w:p>
      <w:pPr>
        <w:autoSpaceDE w:val="off"/>
        <w:autoSpaceDN w:val="off"/>
        <w:spacing w:before="780" w:line="300" w:lineRule="atLeast"/>
        <w:ind w:left="740" w:right="0"/>
        <w:jc w:val="both"/>
      </w:pPr>
      <w:r>
        <w:rPr>
          <w:rFonts w:ascii="宋体" w:hAnsi="宋体" w:cs="宋体" w:eastAsia="宋体"/>
          <w:sz w:val="18"/>
          <w:color w:val="000000"/>
          <w:b w:val="off"/>
          <w:i w:val="off"/>
        </w:rPr>
        <w:t>起15日内自动履行。</w:t>
      </w:r>
    </w:p>
    <w:p>
      <w:pPr>
        <w:autoSpaceDE w:val="off"/>
        <w:autoSpaceDN w:val="off"/>
        <w:spacing w:before="160" w:line="380" w:lineRule="atLeast"/>
        <w:ind w:left="1340" w:right="0"/>
        <w:jc w:val="both"/>
      </w:pPr>
      <w:r>
        <w:rPr>
          <w:rFonts w:ascii="宋体" w:hAnsi="宋体" w:cs="宋体" w:eastAsia="宋体"/>
          <w:sz w:val="24"/>
          <w:color w:val="000000"/>
          <w:b w:val="off"/>
          <w:i w:val="off"/>
        </w:rPr>
        <w:t>本决定送达当事人，即发生法律效力。</w:t>
      </w:r>
    </w:p>
    <w:p>
      <w:pPr>
        <w:autoSpaceDE w:val="off"/>
        <w:autoSpaceDN w:val="off"/>
        <w:spacing w:before="20" w:line="530" w:lineRule="atLeast"/>
        <w:ind w:left="780" w:right="880" w:firstLine="600"/>
        <w:jc w:val="both"/>
      </w:pPr>
      <w:r>
        <w:rPr>
          <w:rFonts w:ascii="宋体" w:hAnsi="宋体" w:cs="宋体" w:eastAsia="宋体"/>
          <w:sz w:val="32"/>
          <w:color w:val="000000"/>
          <w:b w:val="off"/>
          <w:i w:val="off"/>
        </w:rPr>
        <w:t>你如不服本处罚决定中第一条、第三条、第四条，可以在</w:t>
      </w:r>
      <w:r>
        <w:rPr>
          <w:rFonts w:ascii="宋体" w:hAnsi="宋体" w:cs="宋体" w:eastAsia="宋体"/>
          <w:sz w:val="32"/>
          <w:color w:val="000000"/>
          <w:b w:val="off"/>
          <w:i w:val="off"/>
        </w:rPr>
        <w:t>收到本处罚决定书之日起60日内依法向曲阳县人民政府或保</w:t>
      </w:r>
      <w:r>
        <w:rPr>
          <w:rFonts w:ascii="宋体" w:hAnsi="宋体" w:cs="宋体" w:eastAsia="宋体"/>
          <w:sz w:val="32"/>
          <w:color w:val="000000"/>
          <w:b w:val="off"/>
          <w:i w:val="off"/>
        </w:rPr>
        <w:t>定市国土资源局申请行政复议，或者六个月内直接向曲阳县人</w:t>
      </w:r>
      <w:r>
        <w:rPr>
          <w:rFonts w:ascii="宋体" w:hAnsi="宋体" w:cs="宋体" w:eastAsia="宋体"/>
          <w:sz w:val="32"/>
          <w:color w:val="000000"/>
          <w:b w:val="off"/>
          <w:i w:val="off"/>
        </w:rPr>
        <w:t>民法院起诉；如不服本处罚决定中的第二条，可以在自收到本</w:t>
      </w:r>
      <w:r>
        <w:rPr>
          <w:rFonts w:ascii="宋体" w:hAnsi="宋体" w:cs="宋体" w:eastAsia="宋体"/>
          <w:sz w:val="32"/>
          <w:color w:val="000000"/>
          <w:b w:val="off"/>
          <w:i w:val="off"/>
        </w:rPr>
        <w:t>处罚决定书之日起60日内向曲阳县人民政府或保定市自然资</w:t>
      </w:r>
      <w:r>
        <w:rPr>
          <w:rFonts w:ascii="宋体" w:hAnsi="宋体" w:cs="宋体" w:eastAsia="宋体"/>
          <w:sz w:val="32"/>
          <w:color w:val="000000"/>
          <w:b w:val="off"/>
          <w:i w:val="off"/>
        </w:rPr>
        <w:t>源和规划局申请行政复议，或者15日内向曲阳县人民法院起</w:t>
      </w:r>
      <w:r>
        <w:rPr>
          <w:rFonts w:ascii="宋体" w:hAnsi="宋体" w:cs="宋体" w:eastAsia="宋体"/>
          <w:sz w:val="32"/>
          <w:color w:val="000000"/>
          <w:b w:val="off"/>
          <w:i w:val="off"/>
        </w:rPr>
        <w:t>诉。逾期不申请行政复议，不提起行政诉讼，又不履行处罚决</w:t>
      </w:r>
      <w:r>
        <w:rPr>
          <w:rFonts w:ascii="宋体" w:hAnsi="宋体" w:cs="宋体" w:eastAsia="宋体"/>
          <w:sz w:val="32"/>
          <w:color w:val="000000"/>
          <w:b w:val="off"/>
          <w:i w:val="off"/>
        </w:rPr>
        <w:t>定的，我局将依法申请人民法院强制执行。</w:t>
      </w:r>
    </w:p>
    <w:p>
      <w:pPr>
        <w:autoSpaceDE w:val="off"/>
        <w:autoSpaceDN w:val="off"/>
        <w:spacing w:before="560" w:line="300" w:lineRule="atLeast"/>
        <w:ind w:left="1420" w:right="0"/>
        <w:jc w:val="both"/>
      </w:pPr>
      <w:r>
        <w:rPr>
          <w:rFonts w:ascii="宋体" w:hAnsi="宋体" w:cs="宋体" w:eastAsia="宋体"/>
          <w:sz w:val="18"/>
          <w:color w:val="000000"/>
          <w:b w:val="off"/>
          <w:i w:val="off"/>
        </w:rPr>
        <w:t>联系人:董建龙         刘   谦</w:t>
      </w:r>
    </w:p>
    <w:p>
      <w:pPr>
        <w:autoSpaceDE w:val="off"/>
        <w:autoSpaceDN w:val="off"/>
        <w:spacing w:before="160" w:line="300" w:lineRule="atLeast"/>
        <w:ind w:left="1460" w:right="0"/>
        <w:jc w:val="both"/>
      </w:pPr>
      <w:r>
        <w:rPr>
          <w:rFonts w:ascii="宋体" w:hAnsi="宋体" w:cs="宋体" w:eastAsia="宋体"/>
          <w:sz w:val="18"/>
          <w:color w:val="000000"/>
          <w:b w:val="off"/>
          <w:i w:val="off"/>
        </w:rPr>
        <w:t>电      话:</w:t>
      </w:r>
      <w:r>
        <w:rPr>
          <w:rFonts w:ascii="宋体" w:hAnsi="宋体" w:cs="宋体" w:eastAsia="宋体"/>
          <w:sz w:val="18"/>
          <w:color w:val="000000"/>
          <w:b w:val="off"/>
          <w:i w:val="off"/>
        </w:rPr>
        <w:t>13398633599</w:t>
      </w:r>
    </w:p>
    <w:p>
      <w:pPr>
        <w:autoSpaceDE w:val="off"/>
        <w:autoSpaceDN w:val="off"/>
        <w:spacing w:before="160" w:line="300" w:lineRule="atLeast"/>
        <w:ind w:left="1420" w:right="0"/>
        <w:jc w:val="both"/>
      </w:pPr>
      <w:r>
        <w:rPr>
          <w:rFonts w:ascii="宋体" w:hAnsi="宋体" w:cs="宋体" w:eastAsia="宋体"/>
          <w:sz w:val="18"/>
          <w:color w:val="000000"/>
          <w:b w:val="off"/>
          <w:i w:val="off"/>
        </w:rPr>
        <w:t>地   址：北台乡综合执法队</w:t>
      </w:r>
    </w:p>
    <w:p>
      <w:pPr>
        <w:spacing w:line="46" w:lineRule="exact"/>
        <w:textAlignment w:val="bottom"/>
      </w:pPr>
    </w:p>
    <w:p>
      <w:pPr>
        <w:spacing w:line="14" w:lineRule="exact"/>
        <w:textAlignment w:val="bottom"/>
      </w:pP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4394200</wp:posOffset>
                </wp:positionH>
                <wp:positionV relativeFrom="paragraph">
                  <wp:posOffset>0</wp:posOffset>
                </wp:positionV>
                <wp:extent cx="1422400" cy="622300"/>
                <wp:wrapTopAndBottom/>
                <wp:docPr id="1" name="文本框 1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42240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/>
                      </wps:txbx>
                      <wps:bodyPr wrap="square" lIns="0" rIns="0" tIns="0" bIns="0" vert="horz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46pt;margin-top:0pt;width:112pt;height:49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>
                  <w:txbxContent/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4394200</wp:posOffset>
                </wp:positionH>
                <wp:positionV relativeFrom="paragraph">
                  <wp:posOffset>0</wp:posOffset>
                </wp:positionV>
                <wp:extent cx="1422400" cy="1333500"/>
                <wp:wrapTopAndBottom/>
                <wp:docPr id="2" name="文本框 2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422400" cy="1333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/>
                              <w:jc w:val="both"/>
                            </w:pPr>
                            <w:r>
                              <w:drawing>
                                <wp:inline distL="0" distR="0" distT="0" distB="0">
                                  <wp:extent cx="1422400" cy="1333500"/>
                                  <wp:docPr id="4" name="Drawing 4"/>
                                  <a:graphic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true"/>
                                          </pic:cNvPicPr>
                                        </pic:nvPicPr>
                                        <pic:blipFill>
                                          <a:blip r:embed="rId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22400" cy="1333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46pt;margin-top:0pt;width:112pt;height:105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spacing w:before="0"/>
                        <w:ind w:left="0" w:right="0"/>
                        <w:jc w:val="both"/>
                      </w:pPr>
                      <w:r>
                        <w:drawing>
                          <wp:inline distL="0" distR="0" distT="0" distB="0">
                            <wp:extent cx="1422400" cy="1333500"/>
                            <wp:docPr id="6" name="Drawing 6"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true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22400" cy="1333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4686300</wp:posOffset>
                </wp:positionH>
                <wp:positionV relativeFrom="paragraph">
                  <wp:posOffset>368300</wp:posOffset>
                </wp:positionV>
                <wp:extent cx="647700" cy="152400"/>
                <wp:wrapTopAndBottom/>
                <wp:docPr id="7" name="文本框 7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6477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24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18"/>
                                <w:color w:val="000000"/>
                                <w:b w:val="off"/>
                                <w:i w:val="off"/>
                              </w:rPr>
                              <w:t>(印章)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69pt;margin-top:29pt;width:51pt;height:12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24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18"/>
                          <w:color w:val="000000"/>
                          <w:b w:val="off"/>
                          <w:i w:val="off"/>
                        </w:rPr>
                        <w:t>(印章)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4584700</wp:posOffset>
                </wp:positionH>
                <wp:positionV relativeFrom="paragraph">
                  <wp:posOffset>622300</wp:posOffset>
                </wp:positionV>
                <wp:extent cx="838200" cy="228600"/>
                <wp:wrapTopAndBottom/>
                <wp:docPr id="8" name="文本框 8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8382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36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18"/>
                                <w:color w:val="000000"/>
                                <w:b w:val="off"/>
                                <w:i w:val="off"/>
                              </w:rPr>
                              <w:t>年</w:t>
                            </w:r>
                            <w:r>
                              <w:rPr>
                                <w:rFonts w:ascii="宋体" w:hAnsi="宋体" w:cs="宋体" w:eastAsia="宋体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宋体" w:hAnsi="宋体" w:cs="宋体" w:eastAsia="宋体"/>
                                <w:sz w:val="18"/>
                                <w:color w:val="000000"/>
                                <w:b w:val="off"/>
                                <w:i w:val="off"/>
                              </w:rPr>
                              <w:t>月</w:t>
                            </w:r>
                            <w:r>
                              <w:rPr>
                                <w:rFonts w:ascii="宋体" w:hAnsi="宋体" w:cs="宋体" w:eastAsia="宋体"/>
                                <w:sz w:val="24"/>
                              </w:rPr>
                              <w:t xml:space="preserve">  </w:t>
                            </w:r>
                            <w:r>
                              <w:rPr>
                                <w:rFonts w:ascii="宋体" w:hAnsi="宋体" w:cs="宋体" w:eastAsia="宋体"/>
                                <w:sz w:val="6"/>
                              </w:rPr>
                              <w:t xml:space="preserve">  </w:t>
                            </w:r>
                            <w:r>
                              <w:rPr>
                                <w:rFonts w:ascii="宋体" w:hAnsi="宋体" w:cs="宋体" w:eastAsia="宋体"/>
                                <w:sz w:val="18"/>
                                <w:color w:val="000000"/>
                                <w:b w:val="off"/>
                                <w:i w:val="off"/>
                              </w:rPr>
                              <w:t>日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61pt;margin-top:49pt;width:66pt;height:18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36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18"/>
                          <w:color w:val="000000"/>
                          <w:b w:val="off"/>
                          <w:i w:val="off"/>
                        </w:rPr>
                        <w:t>年</w:t>
                      </w:r>
                      <w:r>
                        <w:rPr>
                          <w:rFonts w:ascii="宋体" w:hAnsi="宋体" w:cs="宋体" w:eastAsia="宋体"/>
                          <w:sz w:val="24"/>
                        </w:rPr>
                        <w:t xml:space="preserve">   </w:t>
                      </w:r>
                      <w:r>
                        <w:rPr>
                          <w:rFonts w:ascii="宋体" w:hAnsi="宋体" w:cs="宋体" w:eastAsia="宋体"/>
                          <w:sz w:val="18"/>
                          <w:color w:val="000000"/>
                          <w:b w:val="off"/>
                          <w:i w:val="off"/>
                        </w:rPr>
                        <w:t>月</w:t>
                      </w:r>
                      <w:r>
                        <w:rPr>
                          <w:rFonts w:ascii="宋体" w:hAnsi="宋体" w:cs="宋体" w:eastAsia="宋体"/>
                          <w:sz w:val="24"/>
                        </w:rPr>
                        <w:t xml:space="preserve">  </w:t>
                      </w:r>
                      <w:r>
                        <w:rPr>
                          <w:rFonts w:ascii="宋体" w:hAnsi="宋体" w:cs="宋体" w:eastAsia="宋体"/>
                          <w:sz w:val="6"/>
                        </w:rPr>
                        <w:t xml:space="preserve">  </w:t>
                      </w:r>
                      <w:r>
                        <w:rPr>
                          <w:rFonts w:ascii="宋体" w:hAnsi="宋体" w:cs="宋体" w:eastAsia="宋体"/>
                          <w:sz w:val="18"/>
                          <w:color w:val="000000"/>
                          <w:b w:val="off"/>
                          <w:i w:val="off"/>
                        </w:rPr>
                        <w:t>日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0" w:h="16840"/>
      <w:pgMar w:left="800" w:top="800" w:right="800" w:bottom="800" w:header="720" w:footer="720"/>
      <w:cols w:num="1"/>
    </w:sectPr>
  </w:body>
</w:document>
</file>

<file path=word/settings.xml><?xml version="1.0" encoding="utf-8"?>
<w:settings xmlns:w="http://schemas.openxmlformats.org/wordprocessingml/2006/main">
  <w:noPunctuationKerning/>
  <w:compat>
    <w:ulTrailSpace/>
    <w:compatSetting w:name="compatibilityMode" w:uri="http://schemas.microsoft.com/office/word" w:val="15"/>
  </w:compat>
</w:settings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Relationship Id="rId2" Target="theme/theme-1.xml" Type="http://schemas.openxmlformats.org/officeDocument/2006/relationships/theme"/><Relationship Id="rId3" Target="media/image1.png" Type="http://schemas.openxmlformats.org/officeDocument/2006/relationships/image"/></Relationships>
</file>

<file path=word/theme/theme-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2023-06-05T10:39:47Z</dcterms:created>
  <dc:creator>Apache POI</dc:creator>
</cp:coreProperties>
</file>