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840" w:line="440" w:lineRule="atLeast"/>
        <w:ind w:left="30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40" w:line="360" w:lineRule="atLeast"/>
        <w:ind w:left="532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乡北综合责停[2021第004号</w:t>
      </w:r>
    </w:p>
    <w:p>
      <w:pPr>
        <w:autoSpaceDE w:val="off"/>
        <w:autoSpaceDN w:val="off"/>
        <w:spacing w:before="140" w:line="360" w:lineRule="atLeast"/>
        <w:ind w:left="70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张飞鹤：</w:t>
      </w:r>
    </w:p>
    <w:p>
      <w:pPr>
        <w:autoSpaceDE w:val="off"/>
        <w:autoSpaceDN w:val="off"/>
        <w:spacing w:before="0" w:line="507" w:lineRule="atLeast"/>
        <w:ind w:left="680" w:right="1280" w:firstLine="66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我队于2021年8月15 日对你非法占地行为进行立案调查。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经查，你于2020年10月未经批准，擅自占用北台乡韩家峪村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村东土地存放沙子。经现场勘测，该占地总面积为991.27平方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米(折合1.4869亩)，全部为建设用地，不符合《曲阳县土地利用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总体规划》(2010-2020年)。此行为,违反了   《中华人民共和国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土地管理法》第６５条之规定，属违法占地行为。</w:t>
      </w:r>
    </w:p>
    <w:p>
      <w:pPr>
        <w:autoSpaceDE w:val="off"/>
        <w:autoSpaceDN w:val="off"/>
        <w:spacing w:before="160" w:line="360" w:lineRule="atLeast"/>
        <w:ind w:left="130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40" w:line="360" w:lineRule="atLeast"/>
        <w:ind w:left="128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24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40" w:line="360" w:lineRule="atLeast"/>
        <w:ind w:left="124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40" w:line="360" w:lineRule="atLeast"/>
        <w:ind w:left="124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24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08" w:lineRule="atLeast"/>
        <w:ind w:left="560" w:right="1360" w:firstLine="68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我队已于2021年8月15 日依法向你进行了告知(处罚告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40" w:line="360" w:lineRule="atLeast"/>
        <w:ind w:left="120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一、责令退还非法占用的991.27平方米土地；</w:t>
      </w:r>
    </w:p>
    <w:p>
      <w:pPr>
        <w:autoSpaceDE w:val="off"/>
        <w:autoSpaceDN w:val="off"/>
        <w:spacing w:before="20" w:line="500" w:lineRule="atLeast"/>
        <w:ind w:left="520" w:right="1360" w:firstLine="66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《河北省国土资源行政处罚裁量办法(试行)》   处以每平方米</w:t>
      </w:r>
      <w:r>
        <w:rPr>
          <w:rFonts w:ascii="宋体" w:hAnsi="宋体" w:cs="宋体" w:eastAsia="宋体"/>
          <w:sz w:val="27"/>
          <w:color w:val="000000"/>
          <w:b w:val="off"/>
          <w:i w:val="off"/>
        </w:rPr>
        <w:t>１５元的罚款，罚款共计１４８６９．０５元人民币。</w:t>
      </w:r>
    </w:p>
    <w:p>
      <w:pPr>
        <w:autoSpaceDE w:val="off"/>
        <w:autoSpaceDN w:val="off"/>
        <w:spacing w:before="160" w:line="360" w:lineRule="atLeast"/>
        <w:ind w:left="1120" w:right="0"/>
        <w:jc w:val="both"/>
      </w:pPr>
      <w:r>
        <w:rPr>
          <w:rFonts w:ascii="宋体" w:hAnsi="宋体" w:cs="宋体" w:eastAsia="宋体"/>
          <w:sz w:val="27"/>
          <w:color w:val="000000"/>
          <w:b w:val="off"/>
          <w:i w:val="off"/>
        </w:rPr>
        <w:t>行政处罚履行方式和期限：限你自收到本处罚决定书之日</w:t>
      </w:r>
      <w:r>
        <w:br w:type="page"/>
      </w:r>
    </w:p>
    <w:p>
      <w:pPr>
        <w:autoSpaceDE w:val="off"/>
        <w:autoSpaceDN w:val="off"/>
        <w:spacing w:before="1000" w:line="360" w:lineRule="atLeast"/>
        <w:ind w:left="82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起15 日内自动履行。</w:t>
      </w:r>
    </w:p>
    <w:p>
      <w:pPr>
        <w:autoSpaceDE w:val="off"/>
        <w:autoSpaceDN w:val="off"/>
        <w:spacing w:before="220" w:line="360" w:lineRule="atLeast"/>
        <w:ind w:left="140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568" w:lineRule="atLeast"/>
        <w:ind w:left="800" w:right="760" w:firstLine="66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处罚决定书之日起60 日内向曲阳县人民政府或保定市自然资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源和规划局申请行政复议，或者１５日内向曲阳县人民法院起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2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120" w:line="360" w:lineRule="atLeast"/>
        <w:ind w:left="146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29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40" w:line="360" w:lineRule="atLeast"/>
        <w:ind w:left="1440" w:right="0"/>
        <w:jc w:val="both"/>
      </w:pPr>
      <w:r>
        <w:rPr>
          <w:rFonts w:ascii="宋体" w:hAnsi="宋体" w:cs="宋体" w:eastAsia="宋体"/>
          <w:sz w:val="29"/>
          <w:color w:val="000000"/>
          <w:b w:val="off"/>
          <w:i w:val="off"/>
        </w:rPr>
        <w:t>地   址：北台乡综合执法队</w:t>
      </w:r>
    </w:p>
    <w:p>
      <w:pPr>
        <w:spacing w:line="8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4356100</wp:posOffset>
                </wp:positionH>
                <wp:positionV relativeFrom="paragraph">
                  <wp:posOffset>0</wp:posOffset>
                </wp:positionV>
                <wp:extent cx="1435100" cy="6223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3510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3pt;margin-top:0pt;width:113pt;height:49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4356100</wp:posOffset>
                </wp:positionH>
                <wp:positionV relativeFrom="paragraph">
                  <wp:posOffset>0</wp:posOffset>
                </wp:positionV>
                <wp:extent cx="1435100" cy="14224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35100" cy="142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35100" cy="14224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35100" cy="1422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43pt;margin-top:0pt;width:113pt;height:11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35100" cy="14224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35100" cy="1422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4749800</wp:posOffset>
                </wp:positionH>
                <wp:positionV relativeFrom="paragraph">
                  <wp:posOffset>330200</wp:posOffset>
                </wp:positionV>
                <wp:extent cx="6477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477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74pt;margin-top:26pt;width:51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4445000</wp:posOffset>
                </wp:positionH>
                <wp:positionV relativeFrom="paragraph">
                  <wp:posOffset>622300</wp:posOffset>
                </wp:positionV>
                <wp:extent cx="1003300" cy="2286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0033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6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a03b3b"/>
                                <w:b w:val="off"/>
                                <w:i w:val="off"/>
                              </w:rPr>
                              <w:t>年年</w:t>
                            </w:r>
                            <w:r>
                              <w:rPr>
                                <w:rFonts w:ascii="宋体" w:hAnsi="宋体" w:cs="宋体" w:eastAsia="宋体"/>
                                <w:sz w:val="29"/>
                                <w:color w:val="000000"/>
                                <w:b w:val="off"/>
                                <w:i w:val="off"/>
                              </w:rPr>
                              <w:t>8月15日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0pt;margin-top:49pt;width:79pt;height:18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6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9"/>
                          <w:color w:val="a03b3b"/>
                          <w:b w:val="off"/>
                          <w:i w:val="off"/>
                        </w:rPr>
                        <w:t>年年</w:t>
                      </w:r>
                      <w:r>
                        <w:rPr>
                          <w:rFonts w:ascii="宋体" w:hAnsi="宋体" w:cs="宋体" w:eastAsia="宋体"/>
                          <w:sz w:val="29"/>
                          <w:color w:val="000000"/>
                          <w:b w:val="off"/>
                          <w:i w:val="off"/>
                        </w:rPr>
                        <w:t>8月15日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2023-06-05T10:35:46Z</dcterms:created>
  <dc:creator>Apache POI</dc:creator>
</cp:coreProperties>
</file>