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57B46">
      <w:pPr>
        <w:pageBreakBefore w:val="0"/>
        <w:wordWrap w:val="0"/>
        <w:spacing w:before="400" w:after="0" w:line="480" w:lineRule="atLeast"/>
        <w:ind w:left="0" w:right="0"/>
        <w:jc w:val="both"/>
        <w:textAlignment w:val="baseline"/>
        <w:rPr>
          <w:rFonts w:hint="eastAsia" w:ascii="宋体" w:hAnsi="宋体" w:eastAsia="宋体" w:cs="宋体"/>
          <w:sz w:val="35"/>
        </w:rPr>
      </w:pPr>
      <w:r>
        <w:rPr>
          <w:rFonts w:hint="eastAsia" w:ascii="宋体" w:hAnsi="宋体" w:eastAsia="宋体" w:cs="宋体"/>
          <w:b w:val="0"/>
          <w:i w:val="0"/>
          <w:color w:val="000000"/>
          <w:spacing w:val="0"/>
          <w:sz w:val="35"/>
        </w:rPr>
        <w:t>附件1</w:t>
      </w:r>
    </w:p>
    <w:p w14:paraId="58A3C57E">
      <w:pPr>
        <w:pageBreakBefore w:val="0"/>
        <w:wordWrap w:val="0"/>
        <w:spacing w:before="0" w:after="0" w:line="580" w:lineRule="atLeast"/>
        <w:ind w:left="0" w:right="0"/>
        <w:jc w:val="center"/>
        <w:textAlignment w:val="baseline"/>
        <w:rPr>
          <w:rFonts w:hint="eastAsia" w:ascii="宋体" w:hAnsi="宋体" w:eastAsia="宋体" w:cs="宋体"/>
          <w:b/>
          <w:bCs/>
          <w:sz w:val="41"/>
        </w:rPr>
      </w:pPr>
      <w:r>
        <w:rPr>
          <w:rFonts w:hint="eastAsia" w:ascii="宋体" w:hAnsi="宋体" w:eastAsia="宋体" w:cs="宋体"/>
          <w:b/>
          <w:bCs/>
          <w:i w:val="0"/>
          <w:color w:val="000000"/>
          <w:spacing w:val="0"/>
          <w:sz w:val="41"/>
        </w:rPr>
        <w:t>曲阳县乡级政务服务事项目录(2024年版)</w:t>
      </w:r>
    </w:p>
    <w:p w14:paraId="7B2C610B">
      <w:pPr>
        <w:pageBreakBefore w:val="0"/>
        <w:wordWrap w:val="0"/>
        <w:spacing w:before="120" w:after="0" w:line="320" w:lineRule="atLeast"/>
        <w:ind w:left="520" w:right="0"/>
        <w:jc w:val="both"/>
        <w:textAlignment w:val="baseline"/>
        <w:rPr>
          <w:rFonts w:hint="eastAsia" w:ascii="宋体" w:hAnsi="宋体" w:eastAsia="宋体" w:cs="宋体"/>
          <w:sz w:val="23"/>
        </w:rPr>
      </w:pPr>
      <w:r>
        <w:rPr>
          <w:rFonts w:hint="eastAsia" w:ascii="宋体" w:hAnsi="宋体" w:eastAsia="宋体" w:cs="宋体"/>
          <w:b w:val="0"/>
          <w:i w:val="0"/>
          <w:color w:val="000000"/>
          <w:spacing w:val="0"/>
          <w:sz w:val="23"/>
        </w:rPr>
        <w:t>共66主项(97办理项)，其中，法定乡级办结20主项(21办理项)，法定乡级受理初审30主项(48办理项)，向乡级赋权7主项(12办理项)，</w:t>
      </w:r>
    </w:p>
    <w:p w14:paraId="09810D9B">
      <w:pPr>
        <w:pageBreakBefore w:val="0"/>
        <w:wordWrap w:val="0"/>
        <w:spacing w:before="0" w:after="0" w:line="320" w:lineRule="atLeast"/>
        <w:ind w:left="60" w:right="0"/>
        <w:jc w:val="both"/>
        <w:textAlignment w:val="baseline"/>
        <w:rPr>
          <w:rFonts w:hint="eastAsia" w:ascii="宋体" w:hAnsi="宋体" w:eastAsia="宋体" w:cs="宋体"/>
          <w:sz w:val="23"/>
        </w:rPr>
      </w:pPr>
      <w:r>
        <w:rPr>
          <w:rFonts w:hint="eastAsia" w:ascii="宋体" w:hAnsi="宋体" w:eastAsia="宋体" w:cs="宋体"/>
          <w:b w:val="0"/>
          <w:i w:val="0"/>
          <w:color w:val="000000"/>
          <w:spacing w:val="0"/>
          <w:sz w:val="23"/>
        </w:rPr>
        <w:t>向乡级延伸受理环节11主项(16办理项)，因存在同一事项的不同办理项办理方式不同，主项中含2项重复项。</w:t>
      </w:r>
    </w:p>
    <w:tbl>
      <w:tblPr>
        <w:tblStyle w:val="2"/>
        <w:tblW w:w="0" w:type="auto"/>
        <w:tblInd w:w="6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00"/>
        <w:gridCol w:w="1900"/>
        <w:gridCol w:w="2120"/>
        <w:gridCol w:w="1280"/>
        <w:gridCol w:w="4540"/>
        <w:gridCol w:w="1820"/>
      </w:tblGrid>
      <w:tr w14:paraId="11A961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0" w:hRule="atLeast"/>
        </w:trPr>
        <w:tc>
          <w:tcPr>
            <w:tcW w:w="720" w:type="dxa"/>
            <w:vAlign w:val="center"/>
          </w:tcPr>
          <w:p w14:paraId="70607AA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序号</w:t>
            </w:r>
          </w:p>
        </w:tc>
        <w:tc>
          <w:tcPr>
            <w:tcW w:w="2200" w:type="dxa"/>
            <w:vAlign w:val="center"/>
          </w:tcPr>
          <w:p w14:paraId="4825AE6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主项名称</w:t>
            </w:r>
          </w:p>
        </w:tc>
        <w:tc>
          <w:tcPr>
            <w:tcW w:w="1900" w:type="dxa"/>
            <w:vAlign w:val="center"/>
          </w:tcPr>
          <w:p w14:paraId="6D078EC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办理项名称</w:t>
            </w:r>
          </w:p>
        </w:tc>
        <w:tc>
          <w:tcPr>
            <w:tcW w:w="2120" w:type="dxa"/>
            <w:vAlign w:val="center"/>
          </w:tcPr>
          <w:p w14:paraId="32ED549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县级主管部门</w:t>
            </w:r>
          </w:p>
        </w:tc>
        <w:tc>
          <w:tcPr>
            <w:tcW w:w="1280" w:type="dxa"/>
            <w:vAlign w:val="center"/>
          </w:tcPr>
          <w:p w14:paraId="02580F5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事项类型</w:t>
            </w:r>
          </w:p>
        </w:tc>
        <w:tc>
          <w:tcPr>
            <w:tcW w:w="4540" w:type="dxa"/>
            <w:vAlign w:val="center"/>
          </w:tcPr>
          <w:p w14:paraId="0D7EFC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设定依据</w:t>
            </w:r>
          </w:p>
        </w:tc>
        <w:tc>
          <w:tcPr>
            <w:tcW w:w="1820" w:type="dxa"/>
            <w:vAlign w:val="center"/>
          </w:tcPr>
          <w:p w14:paraId="2483680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办理方式</w:t>
            </w:r>
          </w:p>
        </w:tc>
      </w:tr>
      <w:tr w14:paraId="32C95C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0" w:hRule="atLeast"/>
        </w:trPr>
        <w:tc>
          <w:tcPr>
            <w:tcW w:w="14580" w:type="dxa"/>
            <w:gridSpan w:val="7"/>
            <w:vAlign w:val="center"/>
          </w:tcPr>
          <w:p w14:paraId="5B56D67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一、法定乡级办结事项(20项)</w:t>
            </w:r>
          </w:p>
        </w:tc>
      </w:tr>
      <w:tr w14:paraId="301D93A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trPr>
        <w:tc>
          <w:tcPr>
            <w:tcW w:w="720" w:type="dxa"/>
            <w:vAlign w:val="center"/>
          </w:tcPr>
          <w:p w14:paraId="6E027AA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1</w:t>
            </w:r>
          </w:p>
        </w:tc>
        <w:tc>
          <w:tcPr>
            <w:tcW w:w="2200" w:type="dxa"/>
            <w:vAlign w:val="center"/>
          </w:tcPr>
          <w:p w14:paraId="3E2ADBE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适龄儿童、少年因身体状况需要延缓入学或者休学审批</w:t>
            </w:r>
          </w:p>
        </w:tc>
        <w:tc>
          <w:tcPr>
            <w:tcW w:w="1900" w:type="dxa"/>
            <w:vAlign w:val="center"/>
          </w:tcPr>
          <w:p w14:paraId="588EB1F4">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6EFFCD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曲阳县教育和体育局</w:t>
            </w:r>
          </w:p>
        </w:tc>
        <w:tc>
          <w:tcPr>
            <w:tcW w:w="1280" w:type="dxa"/>
            <w:vAlign w:val="center"/>
          </w:tcPr>
          <w:p w14:paraId="13C07A1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58A2992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《中华人民共和国义务教育法》</w:t>
            </w:r>
          </w:p>
        </w:tc>
        <w:tc>
          <w:tcPr>
            <w:tcW w:w="1820" w:type="dxa"/>
            <w:vAlign w:val="center"/>
          </w:tcPr>
          <w:p w14:paraId="727664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BD877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0" w:hRule="atLeast"/>
        </w:trPr>
        <w:tc>
          <w:tcPr>
            <w:tcW w:w="720" w:type="dxa"/>
            <w:vAlign w:val="center"/>
          </w:tcPr>
          <w:p w14:paraId="1D4DD59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2</w:t>
            </w:r>
          </w:p>
        </w:tc>
        <w:tc>
          <w:tcPr>
            <w:tcW w:w="2200" w:type="dxa"/>
            <w:vAlign w:val="center"/>
          </w:tcPr>
          <w:p w14:paraId="5E04A25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农村村民宅基地审批</w:t>
            </w:r>
          </w:p>
        </w:tc>
        <w:tc>
          <w:tcPr>
            <w:tcW w:w="1900" w:type="dxa"/>
            <w:vAlign w:val="center"/>
          </w:tcPr>
          <w:p w14:paraId="62E2333D">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459AA4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530CEFF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7CED46F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《中华人民共和国土地管理法》</w:t>
            </w:r>
          </w:p>
        </w:tc>
        <w:tc>
          <w:tcPr>
            <w:tcW w:w="1820" w:type="dxa"/>
            <w:vAlign w:val="center"/>
          </w:tcPr>
          <w:p w14:paraId="62044C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A21F6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trPr>
        <w:tc>
          <w:tcPr>
            <w:tcW w:w="720" w:type="dxa"/>
            <w:vAlign w:val="center"/>
          </w:tcPr>
          <w:p w14:paraId="4E3A9BC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3</w:t>
            </w:r>
          </w:p>
        </w:tc>
        <w:tc>
          <w:tcPr>
            <w:tcW w:w="2200" w:type="dxa"/>
            <w:vAlign w:val="center"/>
          </w:tcPr>
          <w:p w14:paraId="3B7991C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业主委员会备案</w:t>
            </w:r>
          </w:p>
        </w:tc>
        <w:tc>
          <w:tcPr>
            <w:tcW w:w="1900" w:type="dxa"/>
            <w:vAlign w:val="center"/>
          </w:tcPr>
          <w:p w14:paraId="7F2134C0">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3F40D2A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曲阳县住房和城乡建设局、恒州镇人民政府</w:t>
            </w:r>
          </w:p>
        </w:tc>
        <w:tc>
          <w:tcPr>
            <w:tcW w:w="1280" w:type="dxa"/>
            <w:vAlign w:val="center"/>
          </w:tcPr>
          <w:p w14:paraId="36ABD7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行政备案</w:t>
            </w:r>
          </w:p>
        </w:tc>
        <w:tc>
          <w:tcPr>
            <w:tcW w:w="4540" w:type="dxa"/>
            <w:vAlign w:val="center"/>
          </w:tcPr>
          <w:p w14:paraId="17052AC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《物业管理条例》</w:t>
            </w:r>
          </w:p>
        </w:tc>
        <w:tc>
          <w:tcPr>
            <w:tcW w:w="1820" w:type="dxa"/>
            <w:vAlign w:val="center"/>
          </w:tcPr>
          <w:p w14:paraId="663246A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37BCDE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20" w:hRule="atLeast"/>
        </w:trPr>
        <w:tc>
          <w:tcPr>
            <w:tcW w:w="720" w:type="dxa"/>
            <w:vAlign w:val="center"/>
          </w:tcPr>
          <w:p w14:paraId="0A4892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4</w:t>
            </w:r>
          </w:p>
        </w:tc>
        <w:tc>
          <w:tcPr>
            <w:tcW w:w="2200" w:type="dxa"/>
            <w:vAlign w:val="center"/>
          </w:tcPr>
          <w:p w14:paraId="2C2770B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法律援助咨询服务</w:t>
            </w:r>
          </w:p>
        </w:tc>
        <w:tc>
          <w:tcPr>
            <w:tcW w:w="1900" w:type="dxa"/>
            <w:vAlign w:val="center"/>
          </w:tcPr>
          <w:p w14:paraId="42CDB7BF">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5756C1E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80" w:type="dxa"/>
            <w:vAlign w:val="center"/>
          </w:tcPr>
          <w:p w14:paraId="5E388A1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098EB7B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《中华人民共和国法律援助法》</w:t>
            </w:r>
          </w:p>
        </w:tc>
        <w:tc>
          <w:tcPr>
            <w:tcW w:w="1820" w:type="dxa"/>
            <w:vAlign w:val="center"/>
          </w:tcPr>
          <w:p w14:paraId="5CFFA26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0BFACF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0" w:hRule="atLeast"/>
        </w:trPr>
        <w:tc>
          <w:tcPr>
            <w:tcW w:w="720" w:type="dxa"/>
            <w:vAlign w:val="center"/>
          </w:tcPr>
          <w:p w14:paraId="6EFE1B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5</w:t>
            </w:r>
          </w:p>
        </w:tc>
        <w:tc>
          <w:tcPr>
            <w:tcW w:w="2200" w:type="dxa"/>
            <w:vAlign w:val="center"/>
          </w:tcPr>
          <w:p w14:paraId="5C9CD97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人民调解服务</w:t>
            </w:r>
          </w:p>
        </w:tc>
        <w:tc>
          <w:tcPr>
            <w:tcW w:w="1900" w:type="dxa"/>
            <w:vAlign w:val="center"/>
          </w:tcPr>
          <w:p w14:paraId="7AAD305F">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2AC770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80" w:type="dxa"/>
            <w:vAlign w:val="center"/>
          </w:tcPr>
          <w:p w14:paraId="56A784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5851F2CE">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《中华人民共和国人民调解法》</w:t>
            </w:r>
          </w:p>
        </w:tc>
        <w:tc>
          <w:tcPr>
            <w:tcW w:w="1820" w:type="dxa"/>
            <w:vAlign w:val="center"/>
          </w:tcPr>
          <w:p w14:paraId="21BA846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9EDEE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trPr>
        <w:tc>
          <w:tcPr>
            <w:tcW w:w="720" w:type="dxa"/>
            <w:vAlign w:val="center"/>
          </w:tcPr>
          <w:p w14:paraId="6798C73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6</w:t>
            </w:r>
          </w:p>
        </w:tc>
        <w:tc>
          <w:tcPr>
            <w:tcW w:w="2200" w:type="dxa"/>
            <w:vAlign w:val="center"/>
          </w:tcPr>
          <w:p w14:paraId="016C3F0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就业信息服务</w:t>
            </w:r>
          </w:p>
        </w:tc>
        <w:tc>
          <w:tcPr>
            <w:tcW w:w="1900" w:type="dxa"/>
            <w:vAlign w:val="center"/>
          </w:tcPr>
          <w:p w14:paraId="60FD31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职业供求信息、市场工资指导价位信息和职业培训信息发布</w:t>
            </w:r>
          </w:p>
        </w:tc>
        <w:tc>
          <w:tcPr>
            <w:tcW w:w="2120" w:type="dxa"/>
            <w:vAlign w:val="center"/>
          </w:tcPr>
          <w:p w14:paraId="5EEDBBF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0A634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764002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《中华人民共和国就业促进法》</w:t>
            </w:r>
          </w:p>
        </w:tc>
        <w:tc>
          <w:tcPr>
            <w:tcW w:w="1820" w:type="dxa"/>
            <w:vAlign w:val="center"/>
          </w:tcPr>
          <w:p w14:paraId="66F4B3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030E9B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trPr>
        <w:tc>
          <w:tcPr>
            <w:tcW w:w="720" w:type="dxa"/>
            <w:vAlign w:val="center"/>
          </w:tcPr>
          <w:p w14:paraId="422037D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7</w:t>
            </w:r>
          </w:p>
        </w:tc>
        <w:tc>
          <w:tcPr>
            <w:tcW w:w="2200" w:type="dxa"/>
            <w:vAlign w:val="center"/>
          </w:tcPr>
          <w:p w14:paraId="49A426C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设施农业用地备案</w:t>
            </w:r>
          </w:p>
        </w:tc>
        <w:tc>
          <w:tcPr>
            <w:tcW w:w="1900" w:type="dxa"/>
            <w:vAlign w:val="center"/>
          </w:tcPr>
          <w:p w14:paraId="4C278A6B">
            <w:pPr>
              <w:pageBreakBefore w:val="0"/>
              <w:wordWrap w:val="0"/>
              <w:spacing w:before="0" w:after="0" w:line="240" w:lineRule="exac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 xml:space="preserve"> </w:t>
            </w:r>
          </w:p>
        </w:tc>
        <w:tc>
          <w:tcPr>
            <w:tcW w:w="2120" w:type="dxa"/>
            <w:vAlign w:val="center"/>
          </w:tcPr>
          <w:p w14:paraId="083A2D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曲阳县自然资源和规划局、曲阳县农业农村局</w:t>
            </w:r>
          </w:p>
        </w:tc>
        <w:tc>
          <w:tcPr>
            <w:tcW w:w="1280" w:type="dxa"/>
            <w:vAlign w:val="center"/>
          </w:tcPr>
          <w:p w14:paraId="422E167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行政备案</w:t>
            </w:r>
          </w:p>
        </w:tc>
        <w:tc>
          <w:tcPr>
            <w:tcW w:w="4540" w:type="dxa"/>
            <w:vAlign w:val="center"/>
          </w:tcPr>
          <w:p w14:paraId="4096738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《河北省自然资源厅 河北省农业农村厅关于进一步改进和完善设施农业用地管理的实施意见》</w:t>
            </w:r>
          </w:p>
          <w:p w14:paraId="534A47A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《自然资源部 农业农村部关于设施农业用地管理有关问题的通知》</w:t>
            </w:r>
          </w:p>
        </w:tc>
        <w:tc>
          <w:tcPr>
            <w:tcW w:w="1820" w:type="dxa"/>
            <w:vAlign w:val="center"/>
          </w:tcPr>
          <w:p w14:paraId="74BFAAE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bl>
    <w:p w14:paraId="66D75D62">
      <w:pPr>
        <w:rPr>
          <w:rFonts w:hint="eastAsia" w:ascii="宋体" w:hAnsi="宋体" w:eastAsia="宋体" w:cs="宋体"/>
        </w:rPr>
      </w:pPr>
    </w:p>
    <w:p w14:paraId="31A2E977">
      <w:pPr>
        <w:rPr>
          <w:rFonts w:hint="eastAsia" w:ascii="宋体" w:hAnsi="宋体" w:eastAsia="宋体" w:cs="宋体"/>
        </w:rPr>
        <w:sectPr>
          <w:headerReference r:id="rId3" w:type="default"/>
          <w:footerReference r:id="rId4" w:type="default"/>
          <w:pgSz w:w="16820" w:h="11900" w:orient="landscape"/>
          <w:pgMar w:top="1000" w:right="1040" w:bottom="1000" w:left="104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80"/>
        <w:gridCol w:w="2120"/>
        <w:gridCol w:w="1300"/>
        <w:gridCol w:w="4540"/>
        <w:gridCol w:w="1800"/>
      </w:tblGrid>
      <w:tr w14:paraId="5ED724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Align w:val="center"/>
          </w:tcPr>
          <w:p w14:paraId="39E2675F">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8</w:t>
            </w:r>
          </w:p>
        </w:tc>
        <w:tc>
          <w:tcPr>
            <w:tcW w:w="2220" w:type="dxa"/>
            <w:vAlign w:val="center"/>
          </w:tcPr>
          <w:p w14:paraId="6749E76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乡村建设规划核实</w:t>
            </w:r>
          </w:p>
        </w:tc>
        <w:tc>
          <w:tcPr>
            <w:tcW w:w="1880" w:type="dxa"/>
            <w:vAlign w:val="center"/>
          </w:tcPr>
          <w:p w14:paraId="7F1D491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CC6AD8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曲阳县自然资源和规划局</w:t>
            </w:r>
          </w:p>
        </w:tc>
        <w:tc>
          <w:tcPr>
            <w:tcW w:w="1300" w:type="dxa"/>
            <w:vAlign w:val="center"/>
          </w:tcPr>
          <w:p w14:paraId="24AE51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600B808F">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《河北省城乡规划条例》</w:t>
            </w:r>
          </w:p>
        </w:tc>
        <w:tc>
          <w:tcPr>
            <w:tcW w:w="1800" w:type="dxa"/>
            <w:vAlign w:val="center"/>
          </w:tcPr>
          <w:p w14:paraId="233B816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A6AD7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20" w:type="dxa"/>
            <w:vAlign w:val="center"/>
          </w:tcPr>
          <w:p w14:paraId="39F1CD1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9</w:t>
            </w:r>
          </w:p>
        </w:tc>
        <w:tc>
          <w:tcPr>
            <w:tcW w:w="2220" w:type="dxa"/>
            <w:vAlign w:val="center"/>
          </w:tcPr>
          <w:p w14:paraId="7AFAB03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在村庄、集镇规划区内公共场所修建临时建筑等设施审批</w:t>
            </w:r>
          </w:p>
        </w:tc>
        <w:tc>
          <w:tcPr>
            <w:tcW w:w="1880" w:type="dxa"/>
            <w:vAlign w:val="center"/>
          </w:tcPr>
          <w:p w14:paraId="1408E1C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2430E1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300" w:type="dxa"/>
            <w:vAlign w:val="center"/>
          </w:tcPr>
          <w:p w14:paraId="677E20C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1313C9A1">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《村庄和集镇规划建设管理条例》</w:t>
            </w:r>
          </w:p>
        </w:tc>
        <w:tc>
          <w:tcPr>
            <w:tcW w:w="1800" w:type="dxa"/>
            <w:vAlign w:val="center"/>
          </w:tcPr>
          <w:p w14:paraId="4DFC599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FB908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Align w:val="center"/>
          </w:tcPr>
          <w:p w14:paraId="5D9AC8A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10</w:t>
            </w:r>
          </w:p>
        </w:tc>
        <w:tc>
          <w:tcPr>
            <w:tcW w:w="2220" w:type="dxa"/>
            <w:vAlign w:val="center"/>
          </w:tcPr>
          <w:p w14:paraId="7A52A01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工商企业等社会资本通过流转取得土地经营权审批</w:t>
            </w:r>
          </w:p>
        </w:tc>
        <w:tc>
          <w:tcPr>
            <w:tcW w:w="1880" w:type="dxa"/>
            <w:vAlign w:val="center"/>
          </w:tcPr>
          <w:p w14:paraId="73782209">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2AF8AE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64DB5F2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395C685C">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《中华人民共和国农村土地承包法》</w:t>
            </w:r>
          </w:p>
          <w:p w14:paraId="066D5AD2">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《农村土地经营权流转管理办法》</w:t>
            </w:r>
          </w:p>
        </w:tc>
        <w:tc>
          <w:tcPr>
            <w:tcW w:w="1800" w:type="dxa"/>
            <w:vAlign w:val="center"/>
          </w:tcPr>
          <w:p w14:paraId="5B9A16F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52356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Align w:val="center"/>
          </w:tcPr>
          <w:p w14:paraId="44F91EE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11</w:t>
            </w:r>
          </w:p>
        </w:tc>
        <w:tc>
          <w:tcPr>
            <w:tcW w:w="2220" w:type="dxa"/>
            <w:vAlign w:val="center"/>
          </w:tcPr>
          <w:p w14:paraId="3A5BE63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农村土地经营权流转合同备案</w:t>
            </w:r>
          </w:p>
        </w:tc>
        <w:tc>
          <w:tcPr>
            <w:tcW w:w="1880" w:type="dxa"/>
            <w:vAlign w:val="center"/>
          </w:tcPr>
          <w:p w14:paraId="41963795">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47024E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0B85A2D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4540" w:type="dxa"/>
            <w:vAlign w:val="center"/>
          </w:tcPr>
          <w:p w14:paraId="1DD85DA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w:t>
            </w:r>
            <w:r>
              <w:rPr>
                <w:rFonts w:hint="eastAsia" w:ascii="宋体" w:hAnsi="宋体" w:eastAsia="宋体" w:cs="宋体"/>
                <w:b w:val="0"/>
                <w:i w:val="0"/>
                <w:color w:val="000000"/>
                <w:spacing w:val="0"/>
                <w:sz w:val="18"/>
                <w:lang w:eastAsia="zh-CN"/>
              </w:rPr>
              <w:t>农村</w:t>
            </w:r>
            <w:r>
              <w:rPr>
                <w:rFonts w:hint="eastAsia" w:ascii="宋体" w:hAnsi="宋体" w:eastAsia="宋体" w:cs="宋体"/>
                <w:b w:val="0"/>
                <w:i w:val="0"/>
                <w:color w:val="000000"/>
                <w:spacing w:val="0"/>
                <w:sz w:val="18"/>
              </w:rPr>
              <w:t>土地承包法》</w:t>
            </w:r>
          </w:p>
          <w:p w14:paraId="4C24C28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《农村土地经营权流转管理办法》</w:t>
            </w:r>
          </w:p>
        </w:tc>
        <w:tc>
          <w:tcPr>
            <w:tcW w:w="1800" w:type="dxa"/>
            <w:vAlign w:val="center"/>
          </w:tcPr>
          <w:p w14:paraId="18ECFB1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D0BCB8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Align w:val="center"/>
          </w:tcPr>
          <w:p w14:paraId="5D06AFB0">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12</w:t>
            </w:r>
          </w:p>
        </w:tc>
        <w:tc>
          <w:tcPr>
            <w:tcW w:w="2220" w:type="dxa"/>
            <w:vAlign w:val="center"/>
          </w:tcPr>
          <w:p w14:paraId="2C458DE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承包期内需调整承包地批准</w:t>
            </w:r>
          </w:p>
        </w:tc>
        <w:tc>
          <w:tcPr>
            <w:tcW w:w="1880" w:type="dxa"/>
            <w:vAlign w:val="center"/>
          </w:tcPr>
          <w:p w14:paraId="213C2AB6">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3DED354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08A2BBF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40" w:type="dxa"/>
            <w:vAlign w:val="center"/>
          </w:tcPr>
          <w:p w14:paraId="4EC7C695">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《中华人民共和国农村土地承包法》</w:t>
            </w:r>
          </w:p>
        </w:tc>
        <w:tc>
          <w:tcPr>
            <w:tcW w:w="1800" w:type="dxa"/>
            <w:vAlign w:val="center"/>
          </w:tcPr>
          <w:p w14:paraId="7B09D14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9C9ED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60" w:hRule="atLeast"/>
          <w:jc w:val="center"/>
        </w:trPr>
        <w:tc>
          <w:tcPr>
            <w:tcW w:w="720" w:type="dxa"/>
            <w:vAlign w:val="center"/>
          </w:tcPr>
          <w:p w14:paraId="08CCF79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13</w:t>
            </w:r>
          </w:p>
        </w:tc>
        <w:tc>
          <w:tcPr>
            <w:tcW w:w="2220" w:type="dxa"/>
            <w:vAlign w:val="center"/>
          </w:tcPr>
          <w:p w14:paraId="172A272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对农民集体所有的土地由本集体经济组织以外的单位或者个人承包经营批准</w:t>
            </w:r>
          </w:p>
        </w:tc>
        <w:tc>
          <w:tcPr>
            <w:tcW w:w="1880" w:type="dxa"/>
            <w:vAlign w:val="center"/>
          </w:tcPr>
          <w:p w14:paraId="74889AEF">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2996BE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300" w:type="dxa"/>
            <w:vAlign w:val="center"/>
          </w:tcPr>
          <w:p w14:paraId="475F01E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40" w:type="dxa"/>
            <w:vAlign w:val="center"/>
          </w:tcPr>
          <w:p w14:paraId="38E2D590">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《中华人民共和国农村土地承包法》</w:t>
            </w:r>
          </w:p>
        </w:tc>
        <w:tc>
          <w:tcPr>
            <w:tcW w:w="1800" w:type="dxa"/>
            <w:vAlign w:val="center"/>
          </w:tcPr>
          <w:p w14:paraId="69D2CB9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5211D7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Align w:val="center"/>
          </w:tcPr>
          <w:p w14:paraId="6883E801">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14</w:t>
            </w:r>
          </w:p>
        </w:tc>
        <w:tc>
          <w:tcPr>
            <w:tcW w:w="2220" w:type="dxa"/>
            <w:vAlign w:val="center"/>
          </w:tcPr>
          <w:p w14:paraId="180AECA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《独生子女父母光荣证》办理</w:t>
            </w:r>
          </w:p>
        </w:tc>
        <w:tc>
          <w:tcPr>
            <w:tcW w:w="1880" w:type="dxa"/>
            <w:vAlign w:val="center"/>
          </w:tcPr>
          <w:p w14:paraId="35E7CD1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独生子女父母光荣证补办</w:t>
            </w:r>
          </w:p>
        </w:tc>
        <w:tc>
          <w:tcPr>
            <w:tcW w:w="2120" w:type="dxa"/>
            <w:vAlign w:val="center"/>
          </w:tcPr>
          <w:p w14:paraId="33EA0F8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300" w:type="dxa"/>
            <w:vAlign w:val="center"/>
          </w:tcPr>
          <w:p w14:paraId="6DDFDE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40" w:type="dxa"/>
            <w:vAlign w:val="center"/>
          </w:tcPr>
          <w:p w14:paraId="4A24435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《河北省卫生健康委办公室关于〈独生子女父母光荣证〉发放有关事项的通知》</w:t>
            </w:r>
          </w:p>
          <w:p w14:paraId="2F591EC3">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《河北省人口与计划生育条例》</w:t>
            </w:r>
          </w:p>
        </w:tc>
        <w:tc>
          <w:tcPr>
            <w:tcW w:w="1800" w:type="dxa"/>
            <w:vAlign w:val="center"/>
          </w:tcPr>
          <w:p w14:paraId="613DD08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065915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Align w:val="center"/>
          </w:tcPr>
          <w:p w14:paraId="2099698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15</w:t>
            </w:r>
          </w:p>
        </w:tc>
        <w:tc>
          <w:tcPr>
            <w:tcW w:w="2220" w:type="dxa"/>
            <w:vAlign w:val="center"/>
          </w:tcPr>
          <w:p w14:paraId="3D8BC07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子女生育登记</w:t>
            </w:r>
          </w:p>
        </w:tc>
        <w:tc>
          <w:tcPr>
            <w:tcW w:w="1880" w:type="dxa"/>
            <w:vAlign w:val="center"/>
          </w:tcPr>
          <w:p w14:paraId="520B7854">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2FF44B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300" w:type="dxa"/>
            <w:vAlign w:val="center"/>
          </w:tcPr>
          <w:p w14:paraId="59A021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4D23433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《河北省人口与计划生育条例 (2021修订)》</w:t>
            </w:r>
          </w:p>
        </w:tc>
        <w:tc>
          <w:tcPr>
            <w:tcW w:w="1800" w:type="dxa"/>
            <w:vAlign w:val="center"/>
          </w:tcPr>
          <w:p w14:paraId="65B2679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F81B2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Align w:val="center"/>
          </w:tcPr>
          <w:p w14:paraId="611C7219">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16</w:t>
            </w:r>
          </w:p>
        </w:tc>
        <w:tc>
          <w:tcPr>
            <w:tcW w:w="2220" w:type="dxa"/>
            <w:vAlign w:val="center"/>
          </w:tcPr>
          <w:p w14:paraId="57E2B3B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国家免疫规划疫苗确定及免费接种、预防接种异常反应补偿</w:t>
            </w:r>
          </w:p>
        </w:tc>
        <w:tc>
          <w:tcPr>
            <w:tcW w:w="1880" w:type="dxa"/>
            <w:vAlign w:val="center"/>
          </w:tcPr>
          <w:p w14:paraId="558BA8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国家免疫规划疫苗免费接种</w:t>
            </w:r>
          </w:p>
        </w:tc>
        <w:tc>
          <w:tcPr>
            <w:tcW w:w="2120" w:type="dxa"/>
            <w:vAlign w:val="center"/>
          </w:tcPr>
          <w:p w14:paraId="27C831F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300" w:type="dxa"/>
            <w:vAlign w:val="center"/>
          </w:tcPr>
          <w:p w14:paraId="01E7E26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81F3D79">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《中华人民共和国传染病防治法》</w:t>
            </w:r>
          </w:p>
          <w:p w14:paraId="2F1B6488">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《中华人民共和国疫苗管理法》</w:t>
            </w:r>
          </w:p>
        </w:tc>
        <w:tc>
          <w:tcPr>
            <w:tcW w:w="1800" w:type="dxa"/>
            <w:vAlign w:val="center"/>
          </w:tcPr>
          <w:p w14:paraId="515D306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C944B1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0" w:hRule="atLeast"/>
          <w:jc w:val="center"/>
        </w:trPr>
        <w:tc>
          <w:tcPr>
            <w:tcW w:w="720" w:type="dxa"/>
            <w:vAlign w:val="center"/>
          </w:tcPr>
          <w:p w14:paraId="6CA4E5F3">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17</w:t>
            </w:r>
          </w:p>
        </w:tc>
        <w:tc>
          <w:tcPr>
            <w:tcW w:w="2220" w:type="dxa"/>
            <w:vAlign w:val="center"/>
          </w:tcPr>
          <w:p w14:paraId="02C4952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救灾捐赠款物代收</w:t>
            </w:r>
          </w:p>
        </w:tc>
        <w:tc>
          <w:tcPr>
            <w:tcW w:w="1880" w:type="dxa"/>
            <w:vAlign w:val="center"/>
          </w:tcPr>
          <w:p w14:paraId="0888E231">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12E4E0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300" w:type="dxa"/>
            <w:vAlign w:val="center"/>
          </w:tcPr>
          <w:p w14:paraId="3DF892C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0345717F">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800" w:type="dxa"/>
            <w:vAlign w:val="center"/>
          </w:tcPr>
          <w:p w14:paraId="7A49B8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317E0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720" w:type="dxa"/>
            <w:vAlign w:val="center"/>
          </w:tcPr>
          <w:p w14:paraId="17413AC5">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18</w:t>
            </w:r>
          </w:p>
        </w:tc>
        <w:tc>
          <w:tcPr>
            <w:tcW w:w="2220" w:type="dxa"/>
            <w:vAlign w:val="center"/>
          </w:tcPr>
          <w:p w14:paraId="537C8DE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救灾捐赠凭证出具</w:t>
            </w:r>
          </w:p>
        </w:tc>
        <w:tc>
          <w:tcPr>
            <w:tcW w:w="1880" w:type="dxa"/>
            <w:vAlign w:val="center"/>
          </w:tcPr>
          <w:p w14:paraId="55DA97F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1B1A3A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300" w:type="dxa"/>
            <w:vAlign w:val="center"/>
          </w:tcPr>
          <w:p w14:paraId="58606EC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19F2484C">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800" w:type="dxa"/>
            <w:vAlign w:val="center"/>
          </w:tcPr>
          <w:p w14:paraId="0D591F9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bl>
    <w:p w14:paraId="123CF000">
      <w:pPr>
        <w:rPr>
          <w:rFonts w:hint="eastAsia" w:ascii="宋体" w:hAnsi="宋体" w:eastAsia="宋体" w:cs="宋体"/>
        </w:rPr>
      </w:pPr>
    </w:p>
    <w:p w14:paraId="20D7D027">
      <w:pPr>
        <w:rPr>
          <w:rFonts w:hint="eastAsia" w:ascii="宋体" w:hAnsi="宋体" w:eastAsia="宋体" w:cs="宋体"/>
        </w:rPr>
        <w:sectPr>
          <w:headerReference r:id="rId5" w:type="default"/>
          <w:footerReference r:id="rId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00"/>
        <w:gridCol w:w="1880"/>
        <w:gridCol w:w="2120"/>
        <w:gridCol w:w="1280"/>
        <w:gridCol w:w="4560"/>
        <w:gridCol w:w="1820"/>
      </w:tblGrid>
      <w:tr w14:paraId="6D5BDC5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720" w:type="dxa"/>
            <w:vMerge w:val="restart"/>
            <w:vAlign w:val="center"/>
          </w:tcPr>
          <w:p w14:paraId="1A7ABCA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19</w:t>
            </w:r>
          </w:p>
        </w:tc>
        <w:tc>
          <w:tcPr>
            <w:tcW w:w="2200" w:type="dxa"/>
            <w:vMerge w:val="restart"/>
            <w:vAlign w:val="center"/>
          </w:tcPr>
          <w:p w14:paraId="25C4D15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食品小摊点备案</w:t>
            </w:r>
          </w:p>
        </w:tc>
        <w:tc>
          <w:tcPr>
            <w:tcW w:w="1880" w:type="dxa"/>
            <w:vAlign w:val="center"/>
          </w:tcPr>
          <w:p w14:paraId="4BACEE1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食品小摊点备案卡核发</w:t>
            </w:r>
          </w:p>
        </w:tc>
        <w:tc>
          <w:tcPr>
            <w:tcW w:w="2120" w:type="dxa"/>
            <w:vMerge w:val="restart"/>
            <w:vAlign w:val="center"/>
          </w:tcPr>
          <w:p w14:paraId="48D9332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曲阳县市场监督管理局</w:t>
            </w:r>
          </w:p>
        </w:tc>
        <w:tc>
          <w:tcPr>
            <w:tcW w:w="1280" w:type="dxa"/>
            <w:vAlign w:val="center"/>
          </w:tcPr>
          <w:p w14:paraId="3B33919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4560" w:type="dxa"/>
            <w:vAlign w:val="center"/>
          </w:tcPr>
          <w:p w14:paraId="2E54C021">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《河北省食品小作坊小餐饮小摊点管理条例》</w:t>
            </w:r>
          </w:p>
        </w:tc>
        <w:tc>
          <w:tcPr>
            <w:tcW w:w="1820" w:type="dxa"/>
            <w:vAlign w:val="center"/>
          </w:tcPr>
          <w:p w14:paraId="1D46856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B2C13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0" w:hRule="atLeast"/>
          <w:jc w:val="center"/>
        </w:trPr>
        <w:tc>
          <w:tcPr>
            <w:tcW w:w="720" w:type="dxa"/>
            <w:vMerge w:val="continue"/>
          </w:tcPr>
          <w:p w14:paraId="6D3D89D7">
            <w:pPr>
              <w:rPr>
                <w:rFonts w:hint="eastAsia" w:ascii="宋体" w:hAnsi="宋体" w:eastAsia="宋体" w:cs="宋体"/>
              </w:rPr>
            </w:pPr>
          </w:p>
        </w:tc>
        <w:tc>
          <w:tcPr>
            <w:tcW w:w="2200" w:type="dxa"/>
            <w:vMerge w:val="continue"/>
          </w:tcPr>
          <w:p w14:paraId="2329DEAA">
            <w:pPr>
              <w:rPr>
                <w:rFonts w:hint="eastAsia" w:ascii="宋体" w:hAnsi="宋体" w:eastAsia="宋体" w:cs="宋体"/>
              </w:rPr>
            </w:pPr>
          </w:p>
        </w:tc>
        <w:tc>
          <w:tcPr>
            <w:tcW w:w="1880" w:type="dxa"/>
            <w:vAlign w:val="center"/>
          </w:tcPr>
          <w:p w14:paraId="0D9BFC4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食品小摊点备案卡延续</w:t>
            </w:r>
          </w:p>
        </w:tc>
        <w:tc>
          <w:tcPr>
            <w:tcW w:w="2120" w:type="dxa"/>
            <w:vMerge w:val="continue"/>
          </w:tcPr>
          <w:p w14:paraId="1B5E7CE9">
            <w:pPr>
              <w:rPr>
                <w:rFonts w:hint="eastAsia" w:ascii="宋体" w:hAnsi="宋体" w:eastAsia="宋体" w:cs="宋体"/>
              </w:rPr>
            </w:pPr>
          </w:p>
        </w:tc>
        <w:tc>
          <w:tcPr>
            <w:tcW w:w="1280" w:type="dxa"/>
            <w:vAlign w:val="center"/>
          </w:tcPr>
          <w:p w14:paraId="3A2FC71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4560" w:type="dxa"/>
            <w:vAlign w:val="center"/>
          </w:tcPr>
          <w:p w14:paraId="097459FF">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《河北省食品小作坊小餐饮小摊点管理条例》</w:t>
            </w:r>
          </w:p>
        </w:tc>
        <w:tc>
          <w:tcPr>
            <w:tcW w:w="1820" w:type="dxa"/>
            <w:vAlign w:val="center"/>
          </w:tcPr>
          <w:p w14:paraId="75B2BB4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280B75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80" w:hRule="atLeast"/>
          <w:jc w:val="center"/>
        </w:trPr>
        <w:tc>
          <w:tcPr>
            <w:tcW w:w="720" w:type="dxa"/>
            <w:vAlign w:val="center"/>
          </w:tcPr>
          <w:p w14:paraId="190825DB">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20</w:t>
            </w:r>
          </w:p>
        </w:tc>
        <w:tc>
          <w:tcPr>
            <w:tcW w:w="2200" w:type="dxa"/>
            <w:vAlign w:val="center"/>
          </w:tcPr>
          <w:p w14:paraId="5D23D75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养老保险服务</w:t>
            </w:r>
          </w:p>
        </w:tc>
        <w:tc>
          <w:tcPr>
            <w:tcW w:w="1880" w:type="dxa"/>
            <w:vAlign w:val="center"/>
          </w:tcPr>
          <w:p w14:paraId="299261F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养老保险供养亲属领取待遇资格认证</w:t>
            </w:r>
          </w:p>
        </w:tc>
        <w:tc>
          <w:tcPr>
            <w:tcW w:w="2120" w:type="dxa"/>
            <w:vAlign w:val="center"/>
          </w:tcPr>
          <w:p w14:paraId="5C97C15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5AB3511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73ED063A">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《人力资源社会保障部办公厅关于全面取消领取社会保险待遇资格集中认证的通知》</w:t>
            </w:r>
          </w:p>
          <w:p w14:paraId="666A22A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《人力资源社会保障部办公厅关于印发〈领取社会保险待遇资格认证经办规程(暂行)的通知〉》</w:t>
            </w:r>
          </w:p>
        </w:tc>
        <w:tc>
          <w:tcPr>
            <w:tcW w:w="1820" w:type="dxa"/>
            <w:vAlign w:val="center"/>
          </w:tcPr>
          <w:p w14:paraId="02CD0DA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乡级负责办结</w:t>
            </w:r>
          </w:p>
        </w:tc>
      </w:tr>
      <w:tr w14:paraId="0315FA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0" w:hRule="atLeast"/>
          <w:jc w:val="center"/>
        </w:trPr>
        <w:tc>
          <w:tcPr>
            <w:tcW w:w="14580" w:type="dxa"/>
            <w:gridSpan w:val="7"/>
            <w:vAlign w:val="center"/>
          </w:tcPr>
          <w:p w14:paraId="268EF1E4">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二、法定乡级受理、初审事项(30项)</w:t>
            </w:r>
          </w:p>
        </w:tc>
      </w:tr>
      <w:tr w14:paraId="09C712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4BB23AE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21</w:t>
            </w:r>
          </w:p>
        </w:tc>
        <w:tc>
          <w:tcPr>
            <w:tcW w:w="2200" w:type="dxa"/>
            <w:vAlign w:val="center"/>
          </w:tcPr>
          <w:p w14:paraId="661E346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临时救助对象认定</w:t>
            </w:r>
          </w:p>
        </w:tc>
        <w:tc>
          <w:tcPr>
            <w:tcW w:w="1880" w:type="dxa"/>
            <w:vAlign w:val="center"/>
          </w:tcPr>
          <w:p w14:paraId="688DC73A">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0F1486F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7E73A6EE">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6AAB709E">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11217CA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《河北省临时救助管理办法》</w:t>
            </w:r>
          </w:p>
        </w:tc>
        <w:tc>
          <w:tcPr>
            <w:tcW w:w="1820" w:type="dxa"/>
            <w:vAlign w:val="center"/>
          </w:tcPr>
          <w:p w14:paraId="1CF6170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1067BBF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2010D443">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22</w:t>
            </w:r>
          </w:p>
        </w:tc>
        <w:tc>
          <w:tcPr>
            <w:tcW w:w="2200" w:type="dxa"/>
            <w:vAlign w:val="center"/>
          </w:tcPr>
          <w:p w14:paraId="7662761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城乡最低生活保障对象认定</w:t>
            </w:r>
          </w:p>
        </w:tc>
        <w:tc>
          <w:tcPr>
            <w:tcW w:w="1880" w:type="dxa"/>
            <w:vAlign w:val="center"/>
          </w:tcPr>
          <w:p w14:paraId="569634A6">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1924F6B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3B360E3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5C78B7F6">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《河北省最低生活保障审核确认办法》</w:t>
            </w:r>
          </w:p>
        </w:tc>
        <w:tc>
          <w:tcPr>
            <w:tcW w:w="1820" w:type="dxa"/>
            <w:vAlign w:val="center"/>
          </w:tcPr>
          <w:p w14:paraId="1C78A6B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1AC1B4D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38976EB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23</w:t>
            </w:r>
          </w:p>
        </w:tc>
        <w:tc>
          <w:tcPr>
            <w:tcW w:w="2200" w:type="dxa"/>
            <w:vAlign w:val="center"/>
          </w:tcPr>
          <w:p w14:paraId="3674156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特困人员认定</w:t>
            </w:r>
          </w:p>
        </w:tc>
        <w:tc>
          <w:tcPr>
            <w:tcW w:w="1880" w:type="dxa"/>
            <w:vAlign w:val="center"/>
          </w:tcPr>
          <w:p w14:paraId="6FAC888E">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12C959D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448FCF3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656716B6">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625A7C79">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《河北省特困人员认定办法》</w:t>
            </w:r>
          </w:p>
        </w:tc>
        <w:tc>
          <w:tcPr>
            <w:tcW w:w="1820" w:type="dxa"/>
            <w:vAlign w:val="center"/>
          </w:tcPr>
          <w:p w14:paraId="6E5C3EE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6085F0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jc w:val="center"/>
        </w:trPr>
        <w:tc>
          <w:tcPr>
            <w:tcW w:w="720" w:type="dxa"/>
            <w:vMerge w:val="restart"/>
            <w:vAlign w:val="center"/>
          </w:tcPr>
          <w:p w14:paraId="02C4BCC5">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24</w:t>
            </w:r>
          </w:p>
        </w:tc>
        <w:tc>
          <w:tcPr>
            <w:tcW w:w="2200" w:type="dxa"/>
            <w:vMerge w:val="restart"/>
            <w:vAlign w:val="center"/>
          </w:tcPr>
          <w:p w14:paraId="37FB9437">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社会保险登记</w:t>
            </w:r>
          </w:p>
        </w:tc>
        <w:tc>
          <w:tcPr>
            <w:tcW w:w="1880" w:type="dxa"/>
            <w:vAlign w:val="center"/>
          </w:tcPr>
          <w:p w14:paraId="27E92C3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灵活就业人员养老保险参保登记</w:t>
            </w:r>
          </w:p>
        </w:tc>
        <w:tc>
          <w:tcPr>
            <w:tcW w:w="2120" w:type="dxa"/>
            <w:vAlign w:val="center"/>
          </w:tcPr>
          <w:p w14:paraId="157164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707290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67A3A68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tc>
        <w:tc>
          <w:tcPr>
            <w:tcW w:w="1820" w:type="dxa"/>
            <w:vAlign w:val="center"/>
          </w:tcPr>
          <w:p w14:paraId="1C496A8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48783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80" w:hRule="atLeast"/>
          <w:jc w:val="center"/>
        </w:trPr>
        <w:tc>
          <w:tcPr>
            <w:tcW w:w="720" w:type="dxa"/>
            <w:vMerge w:val="continue"/>
          </w:tcPr>
          <w:p w14:paraId="621169BC">
            <w:pPr>
              <w:rPr>
                <w:rFonts w:hint="eastAsia" w:ascii="宋体" w:hAnsi="宋体" w:eastAsia="宋体" w:cs="宋体"/>
              </w:rPr>
            </w:pPr>
          </w:p>
        </w:tc>
        <w:tc>
          <w:tcPr>
            <w:tcW w:w="2200" w:type="dxa"/>
            <w:vMerge w:val="continue"/>
          </w:tcPr>
          <w:p w14:paraId="4FF2D3FF">
            <w:pPr>
              <w:rPr>
                <w:rFonts w:hint="eastAsia" w:ascii="宋体" w:hAnsi="宋体" w:eastAsia="宋体" w:cs="宋体"/>
              </w:rPr>
            </w:pPr>
          </w:p>
        </w:tc>
        <w:tc>
          <w:tcPr>
            <w:tcW w:w="1880" w:type="dxa"/>
            <w:vAlign w:val="center"/>
          </w:tcPr>
          <w:p w14:paraId="3ABD7E2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城乡居民养老保险参保登记</w:t>
            </w:r>
          </w:p>
        </w:tc>
        <w:tc>
          <w:tcPr>
            <w:tcW w:w="2120" w:type="dxa"/>
            <w:vAlign w:val="center"/>
          </w:tcPr>
          <w:p w14:paraId="7DEF63B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4418E9D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top"/>
          </w:tcPr>
          <w:p w14:paraId="4BAA898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p w14:paraId="311E399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4EFF47A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20" w:type="dxa"/>
            <w:vAlign w:val="center"/>
          </w:tcPr>
          <w:p w14:paraId="20D53B9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76C99A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Merge w:val="continue"/>
          </w:tcPr>
          <w:p w14:paraId="09E05D19">
            <w:pPr>
              <w:rPr>
                <w:rFonts w:hint="eastAsia" w:ascii="宋体" w:hAnsi="宋体" w:eastAsia="宋体" w:cs="宋体"/>
              </w:rPr>
            </w:pPr>
          </w:p>
        </w:tc>
        <w:tc>
          <w:tcPr>
            <w:tcW w:w="2200" w:type="dxa"/>
            <w:vMerge w:val="continue"/>
          </w:tcPr>
          <w:p w14:paraId="53636D17">
            <w:pPr>
              <w:rPr>
                <w:rFonts w:hint="eastAsia" w:ascii="宋体" w:hAnsi="宋体" w:eastAsia="宋体" w:cs="宋体"/>
              </w:rPr>
            </w:pPr>
          </w:p>
        </w:tc>
        <w:tc>
          <w:tcPr>
            <w:tcW w:w="1880" w:type="dxa"/>
            <w:vAlign w:val="center"/>
          </w:tcPr>
          <w:p w14:paraId="189BDAD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人员参保暂停 (封存)申请</w:t>
            </w:r>
          </w:p>
        </w:tc>
        <w:tc>
          <w:tcPr>
            <w:tcW w:w="2120" w:type="dxa"/>
            <w:vAlign w:val="center"/>
          </w:tcPr>
          <w:p w14:paraId="10151DF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0DE6C5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09942BE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1674BA6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bl>
    <w:p w14:paraId="4144AA8C">
      <w:pPr>
        <w:rPr>
          <w:rFonts w:hint="eastAsia" w:ascii="宋体" w:hAnsi="宋体" w:eastAsia="宋体" w:cs="宋体"/>
        </w:rPr>
      </w:pPr>
    </w:p>
    <w:p w14:paraId="274EB237">
      <w:pPr>
        <w:rPr>
          <w:rFonts w:hint="eastAsia" w:ascii="宋体" w:hAnsi="宋体" w:eastAsia="宋体" w:cs="宋体"/>
        </w:rPr>
        <w:sectPr>
          <w:headerReference r:id="rId7" w:type="default"/>
          <w:footerReference r:id="rId8"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80"/>
        <w:gridCol w:w="2120"/>
        <w:gridCol w:w="1280"/>
        <w:gridCol w:w="4540"/>
        <w:gridCol w:w="1800"/>
      </w:tblGrid>
      <w:tr w14:paraId="1AC1C6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60" w:hRule="atLeast"/>
          <w:jc w:val="center"/>
        </w:trPr>
        <w:tc>
          <w:tcPr>
            <w:tcW w:w="720" w:type="dxa"/>
            <w:vMerge w:val="restart"/>
            <w:vAlign w:val="center"/>
          </w:tcPr>
          <w:p w14:paraId="388BDDC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220" w:type="dxa"/>
            <w:vMerge w:val="restart"/>
            <w:vAlign w:val="center"/>
          </w:tcPr>
          <w:p w14:paraId="06A97C9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880" w:type="dxa"/>
            <w:vAlign w:val="center"/>
          </w:tcPr>
          <w:p w14:paraId="126CB50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人员参保恢复 (解封)申请</w:t>
            </w:r>
          </w:p>
        </w:tc>
        <w:tc>
          <w:tcPr>
            <w:tcW w:w="2120" w:type="dxa"/>
            <w:vAlign w:val="center"/>
          </w:tcPr>
          <w:p w14:paraId="29373AB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55D154A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5BEEB25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00" w:type="dxa"/>
            <w:vAlign w:val="center"/>
          </w:tcPr>
          <w:p w14:paraId="5DD40A7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0DB75B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Merge w:val="continue"/>
          </w:tcPr>
          <w:p w14:paraId="28122806">
            <w:pPr>
              <w:rPr>
                <w:rFonts w:hint="eastAsia" w:ascii="宋体" w:hAnsi="宋体" w:eastAsia="宋体" w:cs="宋体"/>
              </w:rPr>
            </w:pPr>
          </w:p>
        </w:tc>
        <w:tc>
          <w:tcPr>
            <w:tcW w:w="2220" w:type="dxa"/>
            <w:vMerge w:val="continue"/>
          </w:tcPr>
          <w:p w14:paraId="2DE16922">
            <w:pPr>
              <w:rPr>
                <w:rFonts w:hint="eastAsia" w:ascii="宋体" w:hAnsi="宋体" w:eastAsia="宋体" w:cs="宋体"/>
              </w:rPr>
            </w:pPr>
          </w:p>
        </w:tc>
        <w:tc>
          <w:tcPr>
            <w:tcW w:w="1880" w:type="dxa"/>
            <w:vAlign w:val="center"/>
          </w:tcPr>
          <w:p w14:paraId="5735FD9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 (缴费人员)</w:t>
            </w:r>
          </w:p>
        </w:tc>
        <w:tc>
          <w:tcPr>
            <w:tcW w:w="2120" w:type="dxa"/>
            <w:vAlign w:val="center"/>
          </w:tcPr>
          <w:p w14:paraId="6416AE4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808974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top"/>
          </w:tcPr>
          <w:p w14:paraId="487E4439">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0513F78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00" w:type="dxa"/>
            <w:vAlign w:val="center"/>
          </w:tcPr>
          <w:p w14:paraId="03663C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18E9D1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Merge w:val="continue"/>
          </w:tcPr>
          <w:p w14:paraId="6AFB6966">
            <w:pPr>
              <w:rPr>
                <w:rFonts w:hint="eastAsia" w:ascii="宋体" w:hAnsi="宋体" w:eastAsia="宋体" w:cs="宋体"/>
              </w:rPr>
            </w:pPr>
          </w:p>
        </w:tc>
        <w:tc>
          <w:tcPr>
            <w:tcW w:w="2220" w:type="dxa"/>
            <w:vMerge w:val="continue"/>
          </w:tcPr>
          <w:p w14:paraId="7B49478C">
            <w:pPr>
              <w:rPr>
                <w:rFonts w:hint="eastAsia" w:ascii="宋体" w:hAnsi="宋体" w:eastAsia="宋体" w:cs="宋体"/>
              </w:rPr>
            </w:pPr>
          </w:p>
        </w:tc>
        <w:tc>
          <w:tcPr>
            <w:tcW w:w="1880" w:type="dxa"/>
            <w:vAlign w:val="center"/>
          </w:tcPr>
          <w:p w14:paraId="520692E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居民养老保险注销登记撤销(缴费人员)</w:t>
            </w:r>
          </w:p>
        </w:tc>
        <w:tc>
          <w:tcPr>
            <w:tcW w:w="2120" w:type="dxa"/>
            <w:vAlign w:val="center"/>
          </w:tcPr>
          <w:p w14:paraId="693ACE7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5C14971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59BC859">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800" w:type="dxa"/>
            <w:vAlign w:val="center"/>
          </w:tcPr>
          <w:p w14:paraId="60E9FEE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6164B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Align w:val="center"/>
          </w:tcPr>
          <w:p w14:paraId="392941C4">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25</w:t>
            </w:r>
          </w:p>
        </w:tc>
        <w:tc>
          <w:tcPr>
            <w:tcW w:w="2220" w:type="dxa"/>
            <w:vAlign w:val="center"/>
          </w:tcPr>
          <w:p w14:paraId="384AFC7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社会保险参保信息维护</w:t>
            </w:r>
          </w:p>
        </w:tc>
        <w:tc>
          <w:tcPr>
            <w:tcW w:w="1880" w:type="dxa"/>
            <w:vAlign w:val="center"/>
          </w:tcPr>
          <w:p w14:paraId="10DBA8F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城乡居民养老保险个人参保信息维护申请</w:t>
            </w:r>
          </w:p>
        </w:tc>
        <w:tc>
          <w:tcPr>
            <w:tcW w:w="2120" w:type="dxa"/>
            <w:vAlign w:val="center"/>
          </w:tcPr>
          <w:p w14:paraId="60AD760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64BACC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2532F0F8">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800" w:type="dxa"/>
            <w:vAlign w:val="center"/>
          </w:tcPr>
          <w:p w14:paraId="5978517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F0C9A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20" w:type="dxa"/>
            <w:vAlign w:val="center"/>
          </w:tcPr>
          <w:p w14:paraId="1DAF751B">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26</w:t>
            </w:r>
          </w:p>
        </w:tc>
        <w:tc>
          <w:tcPr>
            <w:tcW w:w="2220" w:type="dxa"/>
            <w:vAlign w:val="center"/>
          </w:tcPr>
          <w:p w14:paraId="7A2B5A4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社会保险缴费申报</w:t>
            </w:r>
          </w:p>
        </w:tc>
        <w:tc>
          <w:tcPr>
            <w:tcW w:w="1880" w:type="dxa"/>
            <w:vAlign w:val="center"/>
          </w:tcPr>
          <w:p w14:paraId="22E08A3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居民养老保险补缴申请</w:t>
            </w:r>
          </w:p>
        </w:tc>
        <w:tc>
          <w:tcPr>
            <w:tcW w:w="2120" w:type="dxa"/>
            <w:vAlign w:val="center"/>
          </w:tcPr>
          <w:p w14:paraId="5505DF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9BC807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E0A08E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《河北省人民政府关于城乡居民基本养老保险制度的实施意见》</w:t>
            </w:r>
          </w:p>
        </w:tc>
        <w:tc>
          <w:tcPr>
            <w:tcW w:w="1800" w:type="dxa"/>
            <w:vAlign w:val="center"/>
          </w:tcPr>
          <w:p w14:paraId="3381CA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4A4BE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20" w:hRule="atLeast"/>
          <w:jc w:val="center"/>
        </w:trPr>
        <w:tc>
          <w:tcPr>
            <w:tcW w:w="720" w:type="dxa"/>
            <w:vMerge w:val="restart"/>
            <w:vAlign w:val="center"/>
          </w:tcPr>
          <w:p w14:paraId="6AF58198">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27</w:t>
            </w:r>
          </w:p>
        </w:tc>
        <w:tc>
          <w:tcPr>
            <w:tcW w:w="2220" w:type="dxa"/>
            <w:vMerge w:val="restart"/>
            <w:vAlign w:val="center"/>
          </w:tcPr>
          <w:p w14:paraId="2717B70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养老保险服务</w:t>
            </w:r>
          </w:p>
        </w:tc>
        <w:tc>
          <w:tcPr>
            <w:tcW w:w="1880" w:type="dxa"/>
            <w:vAlign w:val="center"/>
          </w:tcPr>
          <w:p w14:paraId="58410AF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企业职工基本养老保险与城乡居民基本养老保险制度衔接申请(城转乡)</w:t>
            </w:r>
          </w:p>
        </w:tc>
        <w:tc>
          <w:tcPr>
            <w:tcW w:w="2120" w:type="dxa"/>
            <w:vAlign w:val="center"/>
          </w:tcPr>
          <w:p w14:paraId="6C4F120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0AB996D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1310E53">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77363A81">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《关于印发〈城乡养老保险制度衔接暂行办法〉的通知》</w:t>
            </w:r>
          </w:p>
          <w:p w14:paraId="0CAA611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《关于贯彻实施〈城乡养老保险制度衔接暂行办法〉有关问题的通知》</w:t>
            </w:r>
          </w:p>
          <w:p w14:paraId="3D9E719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《城乡养老保险制度衔接经办规程 (试行)》</w:t>
            </w:r>
          </w:p>
          <w:p w14:paraId="51E300B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《关于加快推进社会保险经办有关服务事项“跨省通办”的通知》</w:t>
            </w:r>
          </w:p>
        </w:tc>
        <w:tc>
          <w:tcPr>
            <w:tcW w:w="1800" w:type="dxa"/>
            <w:vAlign w:val="center"/>
          </w:tcPr>
          <w:p w14:paraId="7353E56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FAB2D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20" w:hRule="atLeast"/>
          <w:jc w:val="center"/>
        </w:trPr>
        <w:tc>
          <w:tcPr>
            <w:tcW w:w="720" w:type="dxa"/>
            <w:vMerge w:val="continue"/>
          </w:tcPr>
          <w:p w14:paraId="32D7E733">
            <w:pPr>
              <w:rPr>
                <w:rFonts w:hint="eastAsia" w:ascii="宋体" w:hAnsi="宋体" w:eastAsia="宋体" w:cs="宋体"/>
              </w:rPr>
            </w:pPr>
          </w:p>
        </w:tc>
        <w:tc>
          <w:tcPr>
            <w:tcW w:w="2220" w:type="dxa"/>
            <w:vMerge w:val="continue"/>
          </w:tcPr>
          <w:p w14:paraId="541CB0AB">
            <w:pPr>
              <w:rPr>
                <w:rFonts w:hint="eastAsia" w:ascii="宋体" w:hAnsi="宋体" w:eastAsia="宋体" w:cs="宋体"/>
              </w:rPr>
            </w:pPr>
          </w:p>
        </w:tc>
        <w:tc>
          <w:tcPr>
            <w:tcW w:w="1880" w:type="dxa"/>
            <w:vAlign w:val="center"/>
          </w:tcPr>
          <w:p w14:paraId="2719978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城乡居民养老保险待遇申领</w:t>
            </w:r>
          </w:p>
        </w:tc>
        <w:tc>
          <w:tcPr>
            <w:tcW w:w="2120" w:type="dxa"/>
            <w:vAlign w:val="center"/>
          </w:tcPr>
          <w:p w14:paraId="1816294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16A3E48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top"/>
          </w:tcPr>
          <w:p w14:paraId="0E0C850A">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7472F37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754FE97D">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《实施〈中华人民共和国社会保险法〉若干规定》</w:t>
            </w:r>
          </w:p>
          <w:p w14:paraId="4CBC07A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00" w:type="dxa"/>
            <w:vAlign w:val="center"/>
          </w:tcPr>
          <w:p w14:paraId="14309E2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0FFA2DE6">
      <w:pPr>
        <w:rPr>
          <w:rFonts w:hint="eastAsia" w:ascii="宋体" w:hAnsi="宋体" w:eastAsia="宋体" w:cs="宋体"/>
        </w:rPr>
      </w:pPr>
    </w:p>
    <w:p w14:paraId="1A6EECD5">
      <w:pPr>
        <w:rPr>
          <w:rFonts w:hint="eastAsia" w:ascii="宋体" w:hAnsi="宋体" w:eastAsia="宋体" w:cs="宋体"/>
        </w:rPr>
        <w:sectPr>
          <w:headerReference r:id="rId9" w:type="default"/>
          <w:footerReference r:id="rId10"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880"/>
        <w:gridCol w:w="2120"/>
        <w:gridCol w:w="1300"/>
        <w:gridCol w:w="4540"/>
        <w:gridCol w:w="1820"/>
      </w:tblGrid>
      <w:tr w14:paraId="113168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jc w:val="center"/>
        </w:trPr>
        <w:tc>
          <w:tcPr>
            <w:tcW w:w="740" w:type="dxa"/>
            <w:vMerge w:val="restart"/>
            <w:vAlign w:val="center"/>
          </w:tcPr>
          <w:p w14:paraId="527A7EEC">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00" w:type="dxa"/>
            <w:vMerge w:val="restart"/>
            <w:vAlign w:val="center"/>
          </w:tcPr>
          <w:p w14:paraId="455BF13D">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880" w:type="dxa"/>
            <w:vAlign w:val="center"/>
          </w:tcPr>
          <w:p w14:paraId="1518758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居民养老保险注销登记(待遇人员)</w:t>
            </w:r>
          </w:p>
        </w:tc>
        <w:tc>
          <w:tcPr>
            <w:tcW w:w="2120" w:type="dxa"/>
            <w:vAlign w:val="center"/>
          </w:tcPr>
          <w:p w14:paraId="2943E1E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1E2AB8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905619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33268355">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20" w:type="dxa"/>
            <w:vAlign w:val="center"/>
          </w:tcPr>
          <w:p w14:paraId="739FDDA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DD333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40" w:hRule="atLeast"/>
          <w:jc w:val="center"/>
        </w:trPr>
        <w:tc>
          <w:tcPr>
            <w:tcW w:w="740" w:type="dxa"/>
            <w:vMerge w:val="continue"/>
          </w:tcPr>
          <w:p w14:paraId="6C6A72F1">
            <w:pPr>
              <w:rPr>
                <w:rFonts w:hint="eastAsia" w:ascii="宋体" w:hAnsi="宋体" w:eastAsia="宋体" w:cs="宋体"/>
              </w:rPr>
            </w:pPr>
          </w:p>
        </w:tc>
        <w:tc>
          <w:tcPr>
            <w:tcW w:w="2200" w:type="dxa"/>
            <w:vMerge w:val="continue"/>
          </w:tcPr>
          <w:p w14:paraId="55526E83">
            <w:pPr>
              <w:rPr>
                <w:rFonts w:hint="eastAsia" w:ascii="宋体" w:hAnsi="宋体" w:eastAsia="宋体" w:cs="宋体"/>
              </w:rPr>
            </w:pPr>
          </w:p>
        </w:tc>
        <w:tc>
          <w:tcPr>
            <w:tcW w:w="1880" w:type="dxa"/>
            <w:vAlign w:val="center"/>
          </w:tcPr>
          <w:p w14:paraId="3D57001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领取养老金人员待遇资格认证</w:t>
            </w:r>
          </w:p>
        </w:tc>
        <w:tc>
          <w:tcPr>
            <w:tcW w:w="2120" w:type="dxa"/>
            <w:vAlign w:val="center"/>
          </w:tcPr>
          <w:p w14:paraId="0E1F36C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748FE4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2109D59">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120042B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《人力资源社会保障部办公厅关于印发〈领取社会保险待遇资格确认经办规程(暂行)〉的通知》</w:t>
            </w:r>
          </w:p>
        </w:tc>
        <w:tc>
          <w:tcPr>
            <w:tcW w:w="1820" w:type="dxa"/>
            <w:vAlign w:val="center"/>
          </w:tcPr>
          <w:p w14:paraId="148392D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BE28BF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continue"/>
          </w:tcPr>
          <w:p w14:paraId="1577B98F">
            <w:pPr>
              <w:rPr>
                <w:rFonts w:hint="eastAsia" w:ascii="宋体" w:hAnsi="宋体" w:eastAsia="宋体" w:cs="宋体"/>
              </w:rPr>
            </w:pPr>
          </w:p>
        </w:tc>
        <w:tc>
          <w:tcPr>
            <w:tcW w:w="2200" w:type="dxa"/>
            <w:vMerge w:val="continue"/>
          </w:tcPr>
          <w:p w14:paraId="61BACC13">
            <w:pPr>
              <w:rPr>
                <w:rFonts w:hint="eastAsia" w:ascii="宋体" w:hAnsi="宋体" w:eastAsia="宋体" w:cs="宋体"/>
              </w:rPr>
            </w:pPr>
          </w:p>
        </w:tc>
        <w:tc>
          <w:tcPr>
            <w:tcW w:w="1880" w:type="dxa"/>
            <w:vAlign w:val="center"/>
          </w:tcPr>
          <w:p w14:paraId="494BA6D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城乡居民养老保险待遇撤销申请</w:t>
            </w:r>
          </w:p>
        </w:tc>
        <w:tc>
          <w:tcPr>
            <w:tcW w:w="2120" w:type="dxa"/>
            <w:vAlign w:val="center"/>
          </w:tcPr>
          <w:p w14:paraId="28C3E5E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FFF44F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1BB57E3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4D510A9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55F4F5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jc w:val="center"/>
        </w:trPr>
        <w:tc>
          <w:tcPr>
            <w:tcW w:w="740" w:type="dxa"/>
            <w:vMerge w:val="continue"/>
          </w:tcPr>
          <w:p w14:paraId="37F8AA7F">
            <w:pPr>
              <w:rPr>
                <w:rFonts w:hint="eastAsia" w:ascii="宋体" w:hAnsi="宋体" w:eastAsia="宋体" w:cs="宋体"/>
              </w:rPr>
            </w:pPr>
          </w:p>
        </w:tc>
        <w:tc>
          <w:tcPr>
            <w:tcW w:w="2200" w:type="dxa"/>
            <w:vMerge w:val="continue"/>
          </w:tcPr>
          <w:p w14:paraId="556CF944">
            <w:pPr>
              <w:rPr>
                <w:rFonts w:hint="eastAsia" w:ascii="宋体" w:hAnsi="宋体" w:eastAsia="宋体" w:cs="宋体"/>
              </w:rPr>
            </w:pPr>
          </w:p>
        </w:tc>
        <w:tc>
          <w:tcPr>
            <w:tcW w:w="1880" w:type="dxa"/>
            <w:vAlign w:val="center"/>
          </w:tcPr>
          <w:p w14:paraId="4B748BA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城乡居民养老保险待遇零星调整申请</w:t>
            </w:r>
          </w:p>
        </w:tc>
        <w:tc>
          <w:tcPr>
            <w:tcW w:w="2120" w:type="dxa"/>
            <w:vAlign w:val="center"/>
          </w:tcPr>
          <w:p w14:paraId="2A795A1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8BD573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7B8941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4C0A41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756E32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00" w:hRule="atLeast"/>
          <w:jc w:val="center"/>
        </w:trPr>
        <w:tc>
          <w:tcPr>
            <w:tcW w:w="740" w:type="dxa"/>
            <w:vMerge w:val="continue"/>
          </w:tcPr>
          <w:p w14:paraId="60E95C09">
            <w:pPr>
              <w:rPr>
                <w:rFonts w:hint="eastAsia" w:ascii="宋体" w:hAnsi="宋体" w:eastAsia="宋体" w:cs="宋体"/>
              </w:rPr>
            </w:pPr>
          </w:p>
        </w:tc>
        <w:tc>
          <w:tcPr>
            <w:tcW w:w="2200" w:type="dxa"/>
            <w:vMerge w:val="continue"/>
          </w:tcPr>
          <w:p w14:paraId="2EF6C9C9">
            <w:pPr>
              <w:rPr>
                <w:rFonts w:hint="eastAsia" w:ascii="宋体" w:hAnsi="宋体" w:eastAsia="宋体" w:cs="宋体"/>
              </w:rPr>
            </w:pPr>
          </w:p>
        </w:tc>
        <w:tc>
          <w:tcPr>
            <w:tcW w:w="1880" w:type="dxa"/>
            <w:vAlign w:val="center"/>
          </w:tcPr>
          <w:p w14:paraId="7B7E01F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城乡居民养老保险待遇暂停申请</w:t>
            </w:r>
          </w:p>
        </w:tc>
        <w:tc>
          <w:tcPr>
            <w:tcW w:w="2120" w:type="dxa"/>
            <w:vAlign w:val="center"/>
          </w:tcPr>
          <w:p w14:paraId="5BB51DD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73F64E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B783E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270E95C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00FFA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Merge w:val="continue"/>
          </w:tcPr>
          <w:p w14:paraId="1F3BA80C">
            <w:pPr>
              <w:rPr>
                <w:rFonts w:hint="eastAsia" w:ascii="宋体" w:hAnsi="宋体" w:eastAsia="宋体" w:cs="宋体"/>
              </w:rPr>
            </w:pPr>
          </w:p>
        </w:tc>
        <w:tc>
          <w:tcPr>
            <w:tcW w:w="2200" w:type="dxa"/>
            <w:vMerge w:val="continue"/>
          </w:tcPr>
          <w:p w14:paraId="2F1BBB56">
            <w:pPr>
              <w:rPr>
                <w:rFonts w:hint="eastAsia" w:ascii="宋体" w:hAnsi="宋体" w:eastAsia="宋体" w:cs="宋体"/>
              </w:rPr>
            </w:pPr>
          </w:p>
        </w:tc>
        <w:tc>
          <w:tcPr>
            <w:tcW w:w="1880" w:type="dxa"/>
            <w:vAlign w:val="center"/>
          </w:tcPr>
          <w:p w14:paraId="38C13A9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城乡居民养老保险待遇恢复申请</w:t>
            </w:r>
          </w:p>
        </w:tc>
        <w:tc>
          <w:tcPr>
            <w:tcW w:w="2120" w:type="dxa"/>
            <w:vAlign w:val="center"/>
          </w:tcPr>
          <w:p w14:paraId="658B16F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E08FEB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708A646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7540F83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A2B57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continue"/>
          </w:tcPr>
          <w:p w14:paraId="3981068B">
            <w:pPr>
              <w:rPr>
                <w:rFonts w:hint="eastAsia" w:ascii="宋体" w:hAnsi="宋体" w:eastAsia="宋体" w:cs="宋体"/>
              </w:rPr>
            </w:pPr>
          </w:p>
        </w:tc>
        <w:tc>
          <w:tcPr>
            <w:tcW w:w="2200" w:type="dxa"/>
            <w:vMerge w:val="continue"/>
          </w:tcPr>
          <w:p w14:paraId="05D1E3E8">
            <w:pPr>
              <w:rPr>
                <w:rFonts w:hint="eastAsia" w:ascii="宋体" w:hAnsi="宋体" w:eastAsia="宋体" w:cs="宋体"/>
              </w:rPr>
            </w:pPr>
          </w:p>
        </w:tc>
        <w:tc>
          <w:tcPr>
            <w:tcW w:w="1880" w:type="dxa"/>
            <w:vAlign w:val="center"/>
          </w:tcPr>
          <w:p w14:paraId="75BBA47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城乡居民养老保险待遇补发申请</w:t>
            </w:r>
          </w:p>
        </w:tc>
        <w:tc>
          <w:tcPr>
            <w:tcW w:w="2120" w:type="dxa"/>
            <w:vAlign w:val="center"/>
          </w:tcPr>
          <w:p w14:paraId="127BD6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4465353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25C6644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57B981C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85F22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40" w:type="dxa"/>
            <w:vMerge w:val="continue"/>
          </w:tcPr>
          <w:p w14:paraId="7BE99B17">
            <w:pPr>
              <w:rPr>
                <w:rFonts w:hint="eastAsia" w:ascii="宋体" w:hAnsi="宋体" w:eastAsia="宋体" w:cs="宋体"/>
              </w:rPr>
            </w:pPr>
          </w:p>
        </w:tc>
        <w:tc>
          <w:tcPr>
            <w:tcW w:w="2200" w:type="dxa"/>
            <w:vMerge w:val="continue"/>
          </w:tcPr>
          <w:p w14:paraId="4F4DDE6A">
            <w:pPr>
              <w:rPr>
                <w:rFonts w:hint="eastAsia" w:ascii="宋体" w:hAnsi="宋体" w:eastAsia="宋体" w:cs="宋体"/>
              </w:rPr>
            </w:pPr>
          </w:p>
        </w:tc>
        <w:tc>
          <w:tcPr>
            <w:tcW w:w="1880" w:type="dxa"/>
            <w:vAlign w:val="center"/>
          </w:tcPr>
          <w:p w14:paraId="7B851AB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城乡居民养老保险待遇退回申请</w:t>
            </w:r>
          </w:p>
        </w:tc>
        <w:tc>
          <w:tcPr>
            <w:tcW w:w="2120" w:type="dxa"/>
            <w:vAlign w:val="center"/>
          </w:tcPr>
          <w:p w14:paraId="72C3AAD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01658B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4B607FC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820" w:type="dxa"/>
            <w:vAlign w:val="center"/>
          </w:tcPr>
          <w:p w14:paraId="66A73DE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26AABAA9">
      <w:pPr>
        <w:rPr>
          <w:rFonts w:hint="eastAsia" w:ascii="宋体" w:hAnsi="宋体" w:eastAsia="宋体" w:cs="宋体"/>
        </w:rPr>
      </w:pPr>
    </w:p>
    <w:p w14:paraId="7E2D5F34">
      <w:pPr>
        <w:rPr>
          <w:rFonts w:hint="eastAsia" w:ascii="宋体" w:hAnsi="宋体" w:eastAsia="宋体" w:cs="宋体"/>
        </w:rPr>
        <w:sectPr>
          <w:headerReference r:id="rId11" w:type="default"/>
          <w:footerReference r:id="rId12"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80"/>
        <w:gridCol w:w="2120"/>
        <w:gridCol w:w="1280"/>
        <w:gridCol w:w="4560"/>
        <w:gridCol w:w="1820"/>
      </w:tblGrid>
      <w:tr w14:paraId="61EE0C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780" w:hRule="atLeast"/>
          <w:jc w:val="center"/>
        </w:trPr>
        <w:tc>
          <w:tcPr>
            <w:tcW w:w="720" w:type="dxa"/>
            <w:vMerge w:val="restart"/>
            <w:vAlign w:val="center"/>
          </w:tcPr>
          <w:p w14:paraId="7AB91BEE">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20" w:type="dxa"/>
            <w:vMerge w:val="restart"/>
            <w:vAlign w:val="center"/>
          </w:tcPr>
          <w:p w14:paraId="6F82E00F">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880" w:type="dxa"/>
            <w:vAlign w:val="center"/>
          </w:tcPr>
          <w:p w14:paraId="10F5F55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 (待遇人员)</w:t>
            </w:r>
          </w:p>
        </w:tc>
        <w:tc>
          <w:tcPr>
            <w:tcW w:w="2120" w:type="dxa"/>
            <w:vAlign w:val="center"/>
          </w:tcPr>
          <w:p w14:paraId="51CF89F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42903DC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top"/>
          </w:tcPr>
          <w:p w14:paraId="2BD03815">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4EE9A76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《关于印发〈机关事业单位工作人员基本养老保险经办规程〉的通知》</w:t>
            </w:r>
          </w:p>
          <w:p w14:paraId="7143F471">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p w14:paraId="14B92D8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《关于印发〈企业职工基本养老保险遗属待遇暂行办法〉的通知》</w:t>
            </w:r>
          </w:p>
          <w:p w14:paraId="41129E4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《关于企业职工基本养老保险参保人员服刑期间死亡等情形其遗属领取遗属待遇问题的复函》</w:t>
            </w:r>
          </w:p>
        </w:tc>
        <w:tc>
          <w:tcPr>
            <w:tcW w:w="1820" w:type="dxa"/>
            <w:vAlign w:val="center"/>
          </w:tcPr>
          <w:p w14:paraId="06D6B88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EFCA3E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20" w:type="dxa"/>
            <w:vMerge w:val="continue"/>
          </w:tcPr>
          <w:p w14:paraId="6EB70BF6">
            <w:pPr>
              <w:rPr>
                <w:rFonts w:hint="eastAsia" w:ascii="宋体" w:hAnsi="宋体" w:eastAsia="宋体" w:cs="宋体"/>
              </w:rPr>
            </w:pPr>
          </w:p>
        </w:tc>
        <w:tc>
          <w:tcPr>
            <w:tcW w:w="2220" w:type="dxa"/>
            <w:vMerge w:val="continue"/>
          </w:tcPr>
          <w:p w14:paraId="3A07958E">
            <w:pPr>
              <w:rPr>
                <w:rFonts w:hint="eastAsia" w:ascii="宋体" w:hAnsi="宋体" w:eastAsia="宋体" w:cs="宋体"/>
              </w:rPr>
            </w:pPr>
          </w:p>
        </w:tc>
        <w:tc>
          <w:tcPr>
            <w:tcW w:w="1880" w:type="dxa"/>
            <w:vAlign w:val="center"/>
          </w:tcPr>
          <w:p w14:paraId="03F5429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城乡居民基本养老保险关系转移接续申请</w:t>
            </w:r>
          </w:p>
        </w:tc>
        <w:tc>
          <w:tcPr>
            <w:tcW w:w="2120" w:type="dxa"/>
            <w:vAlign w:val="center"/>
          </w:tcPr>
          <w:p w14:paraId="21938D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4BA9F70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50A8787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70A6DB90">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820" w:type="dxa"/>
            <w:vAlign w:val="center"/>
          </w:tcPr>
          <w:p w14:paraId="7DC678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64980E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80" w:hRule="atLeast"/>
          <w:jc w:val="center"/>
        </w:trPr>
        <w:tc>
          <w:tcPr>
            <w:tcW w:w="720" w:type="dxa"/>
            <w:vAlign w:val="center"/>
          </w:tcPr>
          <w:p w14:paraId="11C60A3B">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28</w:t>
            </w:r>
          </w:p>
        </w:tc>
        <w:tc>
          <w:tcPr>
            <w:tcW w:w="2220" w:type="dxa"/>
            <w:vAlign w:val="center"/>
          </w:tcPr>
          <w:p w14:paraId="053E388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失业保险服务</w:t>
            </w:r>
          </w:p>
        </w:tc>
        <w:tc>
          <w:tcPr>
            <w:tcW w:w="1880" w:type="dxa"/>
            <w:vAlign w:val="center"/>
          </w:tcPr>
          <w:p w14:paraId="757A4A1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失业保险待遇终止</w:t>
            </w:r>
          </w:p>
        </w:tc>
        <w:tc>
          <w:tcPr>
            <w:tcW w:w="2120" w:type="dxa"/>
            <w:vAlign w:val="center"/>
          </w:tcPr>
          <w:p w14:paraId="4C958D5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6061614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21F518B6">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《失业保险条例》</w:t>
            </w:r>
          </w:p>
        </w:tc>
        <w:tc>
          <w:tcPr>
            <w:tcW w:w="1820" w:type="dxa"/>
            <w:vAlign w:val="center"/>
          </w:tcPr>
          <w:p w14:paraId="3F78A0B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74190D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80" w:hRule="atLeast"/>
          <w:jc w:val="center"/>
        </w:trPr>
        <w:tc>
          <w:tcPr>
            <w:tcW w:w="720" w:type="dxa"/>
            <w:vMerge w:val="restart"/>
            <w:vAlign w:val="center"/>
          </w:tcPr>
          <w:p w14:paraId="6A34683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29</w:t>
            </w:r>
          </w:p>
        </w:tc>
        <w:tc>
          <w:tcPr>
            <w:tcW w:w="2220" w:type="dxa"/>
            <w:vMerge w:val="restart"/>
            <w:vAlign w:val="center"/>
          </w:tcPr>
          <w:p w14:paraId="7AD6707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1880" w:type="dxa"/>
            <w:vAlign w:val="center"/>
          </w:tcPr>
          <w:p w14:paraId="489DC3D9">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职业介绍</w:t>
            </w:r>
          </w:p>
        </w:tc>
        <w:tc>
          <w:tcPr>
            <w:tcW w:w="2120" w:type="dxa"/>
            <w:vAlign w:val="center"/>
          </w:tcPr>
          <w:p w14:paraId="43A2BF0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A56580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03D0F15B">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tc>
        <w:tc>
          <w:tcPr>
            <w:tcW w:w="1820" w:type="dxa"/>
            <w:vAlign w:val="center"/>
          </w:tcPr>
          <w:p w14:paraId="6E2AB20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FF99A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840" w:hRule="atLeast"/>
          <w:jc w:val="center"/>
        </w:trPr>
        <w:tc>
          <w:tcPr>
            <w:tcW w:w="720" w:type="dxa"/>
            <w:vMerge w:val="continue"/>
          </w:tcPr>
          <w:p w14:paraId="2B1985E5">
            <w:pPr>
              <w:rPr>
                <w:rFonts w:hint="eastAsia" w:ascii="宋体" w:hAnsi="宋体" w:eastAsia="宋体" w:cs="宋体"/>
              </w:rPr>
            </w:pPr>
          </w:p>
        </w:tc>
        <w:tc>
          <w:tcPr>
            <w:tcW w:w="2220" w:type="dxa"/>
            <w:vMerge w:val="continue"/>
          </w:tcPr>
          <w:p w14:paraId="0E30BB8E">
            <w:pPr>
              <w:rPr>
                <w:rFonts w:hint="eastAsia" w:ascii="宋体" w:hAnsi="宋体" w:eastAsia="宋体" w:cs="宋体"/>
              </w:rPr>
            </w:pPr>
          </w:p>
        </w:tc>
        <w:tc>
          <w:tcPr>
            <w:tcW w:w="1880" w:type="dxa"/>
            <w:vAlign w:val="center"/>
          </w:tcPr>
          <w:p w14:paraId="616A2D1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创业培训报名</w:t>
            </w:r>
          </w:p>
        </w:tc>
        <w:tc>
          <w:tcPr>
            <w:tcW w:w="2120" w:type="dxa"/>
            <w:vAlign w:val="center"/>
          </w:tcPr>
          <w:p w14:paraId="5611685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0B2E86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40CE3C6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《关于印发河北省职业技能提升行动实施方案(2019—2021年) 的通知》</w:t>
            </w:r>
          </w:p>
          <w:p w14:paraId="35B8C486">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《河北省就业创业资金管理办法》</w:t>
            </w:r>
          </w:p>
          <w:p w14:paraId="6D50EA9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《关于转发中国就业培训技术指导中心马兰花创业培训技术文件的通知》</w:t>
            </w:r>
          </w:p>
          <w:p w14:paraId="52113750">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《关于印发河北省职业技能培训职业 (工种)目录及补贴标准 (2022版)的通知》</w:t>
            </w:r>
          </w:p>
          <w:p w14:paraId="2210802D">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《关于开展2022年职业技能培训攻坚行动的通知》</w:t>
            </w:r>
          </w:p>
        </w:tc>
        <w:tc>
          <w:tcPr>
            <w:tcW w:w="1820" w:type="dxa"/>
            <w:vAlign w:val="center"/>
          </w:tcPr>
          <w:p w14:paraId="567BCD7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7E79F7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20" w:type="dxa"/>
            <w:vAlign w:val="center"/>
          </w:tcPr>
          <w:p w14:paraId="55B95D59">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30</w:t>
            </w:r>
          </w:p>
        </w:tc>
        <w:tc>
          <w:tcPr>
            <w:tcW w:w="2220" w:type="dxa"/>
            <w:vAlign w:val="center"/>
          </w:tcPr>
          <w:p w14:paraId="45032B0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公共就业服务专项活动</w:t>
            </w:r>
          </w:p>
        </w:tc>
        <w:tc>
          <w:tcPr>
            <w:tcW w:w="1880" w:type="dxa"/>
            <w:vAlign w:val="center"/>
          </w:tcPr>
          <w:p w14:paraId="4C1124F8">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120" w:type="dxa"/>
            <w:vAlign w:val="center"/>
          </w:tcPr>
          <w:p w14:paraId="46E3DB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80" w:type="dxa"/>
            <w:vAlign w:val="center"/>
          </w:tcPr>
          <w:p w14:paraId="32C6491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top"/>
          </w:tcPr>
          <w:p w14:paraId="7EB251EB">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15F9F42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《关于进一步加强公共就业服务体系建设的指导意见》</w:t>
            </w:r>
          </w:p>
          <w:p w14:paraId="7658FC7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《关于进一步完善公共就业服务体系有关问题的通知》</w:t>
            </w:r>
          </w:p>
        </w:tc>
        <w:tc>
          <w:tcPr>
            <w:tcW w:w="1820" w:type="dxa"/>
            <w:vAlign w:val="center"/>
          </w:tcPr>
          <w:p w14:paraId="7BD061F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69146C95">
      <w:pPr>
        <w:rPr>
          <w:rFonts w:hint="eastAsia" w:ascii="宋体" w:hAnsi="宋体" w:eastAsia="宋体" w:cs="宋体"/>
        </w:rPr>
      </w:pPr>
    </w:p>
    <w:p w14:paraId="5F35B3A7">
      <w:pPr>
        <w:rPr>
          <w:rFonts w:hint="eastAsia" w:ascii="宋体" w:hAnsi="宋体" w:eastAsia="宋体" w:cs="宋体"/>
        </w:rPr>
        <w:sectPr>
          <w:headerReference r:id="rId13" w:type="default"/>
          <w:footerReference r:id="rId14"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880"/>
        <w:gridCol w:w="2120"/>
        <w:gridCol w:w="1280"/>
        <w:gridCol w:w="4560"/>
        <w:gridCol w:w="1800"/>
      </w:tblGrid>
      <w:tr w14:paraId="3AF4B9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60" w:hRule="atLeast"/>
          <w:jc w:val="center"/>
        </w:trPr>
        <w:tc>
          <w:tcPr>
            <w:tcW w:w="740" w:type="dxa"/>
            <w:vAlign w:val="center"/>
          </w:tcPr>
          <w:p w14:paraId="3A618C6A">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31</w:t>
            </w:r>
          </w:p>
        </w:tc>
        <w:tc>
          <w:tcPr>
            <w:tcW w:w="2200" w:type="dxa"/>
            <w:vAlign w:val="center"/>
          </w:tcPr>
          <w:p w14:paraId="3A93A4F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农村危房改造申请</w:t>
            </w:r>
          </w:p>
        </w:tc>
        <w:tc>
          <w:tcPr>
            <w:tcW w:w="1880" w:type="dxa"/>
            <w:vAlign w:val="center"/>
          </w:tcPr>
          <w:p w14:paraId="5B7EF06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BB1009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80" w:type="dxa"/>
            <w:vAlign w:val="center"/>
          </w:tcPr>
          <w:p w14:paraId="6794ECF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60" w:type="dxa"/>
            <w:vAlign w:val="center"/>
          </w:tcPr>
          <w:p w14:paraId="29B4405C">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2C727DB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《中央财政农村危房改造补助资金管理办法》</w:t>
            </w:r>
          </w:p>
          <w:p w14:paraId="517E849D">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《河北省基本公共服务实施标准(2021年版)》</w:t>
            </w:r>
          </w:p>
        </w:tc>
        <w:tc>
          <w:tcPr>
            <w:tcW w:w="1800" w:type="dxa"/>
            <w:vAlign w:val="center"/>
          </w:tcPr>
          <w:p w14:paraId="1FF5868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7742B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60" w:hRule="atLeast"/>
          <w:jc w:val="center"/>
        </w:trPr>
        <w:tc>
          <w:tcPr>
            <w:tcW w:w="740" w:type="dxa"/>
            <w:vAlign w:val="center"/>
          </w:tcPr>
          <w:p w14:paraId="35FF6098">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32</w:t>
            </w:r>
          </w:p>
        </w:tc>
        <w:tc>
          <w:tcPr>
            <w:tcW w:w="2200" w:type="dxa"/>
            <w:vAlign w:val="center"/>
          </w:tcPr>
          <w:p w14:paraId="60BAB49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地力补贴申领</w:t>
            </w:r>
          </w:p>
        </w:tc>
        <w:tc>
          <w:tcPr>
            <w:tcW w:w="1880" w:type="dxa"/>
            <w:vAlign w:val="center"/>
          </w:tcPr>
          <w:p w14:paraId="2134784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3491B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0E5387B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2AD529AA">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《河北省农业“三项补贴”改革工作实施方案》</w:t>
            </w:r>
          </w:p>
        </w:tc>
        <w:tc>
          <w:tcPr>
            <w:tcW w:w="1800" w:type="dxa"/>
            <w:vAlign w:val="center"/>
          </w:tcPr>
          <w:p w14:paraId="25F8B2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0EF28B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40" w:type="dxa"/>
            <w:vAlign w:val="center"/>
          </w:tcPr>
          <w:p w14:paraId="17F0F81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33</w:t>
            </w:r>
          </w:p>
        </w:tc>
        <w:tc>
          <w:tcPr>
            <w:tcW w:w="2200" w:type="dxa"/>
            <w:vAlign w:val="center"/>
          </w:tcPr>
          <w:p w14:paraId="5599A99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棉花补贴申领</w:t>
            </w:r>
          </w:p>
        </w:tc>
        <w:tc>
          <w:tcPr>
            <w:tcW w:w="1880" w:type="dxa"/>
            <w:vAlign w:val="center"/>
          </w:tcPr>
          <w:p w14:paraId="5F1148F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ECA9E6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57E4B5B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60" w:type="dxa"/>
            <w:vAlign w:val="center"/>
          </w:tcPr>
          <w:p w14:paraId="0EC3F152">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《河北省棉花补贴资金管理办法》</w:t>
            </w:r>
          </w:p>
        </w:tc>
        <w:tc>
          <w:tcPr>
            <w:tcW w:w="1800" w:type="dxa"/>
            <w:vAlign w:val="center"/>
          </w:tcPr>
          <w:p w14:paraId="777E247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60FD6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765E0500">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34</w:t>
            </w:r>
          </w:p>
        </w:tc>
        <w:tc>
          <w:tcPr>
            <w:tcW w:w="2200" w:type="dxa"/>
            <w:vAlign w:val="center"/>
          </w:tcPr>
          <w:p w14:paraId="3161068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村民一事一议筹资筹劳方案审核</w:t>
            </w:r>
          </w:p>
        </w:tc>
        <w:tc>
          <w:tcPr>
            <w:tcW w:w="1880" w:type="dxa"/>
            <w:vAlign w:val="center"/>
          </w:tcPr>
          <w:p w14:paraId="65E8157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162A5B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80" w:type="dxa"/>
            <w:vAlign w:val="center"/>
          </w:tcPr>
          <w:p w14:paraId="613C225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2DD2F1F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《国务院办公厅关于转发农业部村民一事一议筹资筹劳管理办法的通知》</w:t>
            </w:r>
          </w:p>
        </w:tc>
        <w:tc>
          <w:tcPr>
            <w:tcW w:w="1800" w:type="dxa"/>
            <w:vAlign w:val="center"/>
          </w:tcPr>
          <w:p w14:paraId="1F7A1BF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乡级负责初审</w:t>
            </w:r>
          </w:p>
        </w:tc>
      </w:tr>
      <w:tr w14:paraId="718393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2BC2F475">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35</w:t>
            </w:r>
          </w:p>
        </w:tc>
        <w:tc>
          <w:tcPr>
            <w:tcW w:w="2200" w:type="dxa"/>
            <w:vAlign w:val="center"/>
          </w:tcPr>
          <w:p w14:paraId="3CC79B4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农村独生子女身份审定</w:t>
            </w:r>
          </w:p>
        </w:tc>
        <w:tc>
          <w:tcPr>
            <w:tcW w:w="1880" w:type="dxa"/>
            <w:vAlign w:val="center"/>
          </w:tcPr>
          <w:p w14:paraId="162C7B9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F9B85AD">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曲阳县卫生健康局</w:t>
            </w:r>
          </w:p>
        </w:tc>
        <w:tc>
          <w:tcPr>
            <w:tcW w:w="1280" w:type="dxa"/>
            <w:vAlign w:val="center"/>
          </w:tcPr>
          <w:p w14:paraId="2FFB9C8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2750EB8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《河北省普通高校招生优惠加分考生资格审查和公示办法 (暂行)》</w:t>
            </w:r>
          </w:p>
          <w:p w14:paraId="02682C48">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《河北省人口与计划生育条例》</w:t>
            </w:r>
          </w:p>
        </w:tc>
        <w:tc>
          <w:tcPr>
            <w:tcW w:w="1800" w:type="dxa"/>
            <w:vAlign w:val="center"/>
          </w:tcPr>
          <w:p w14:paraId="1F8095F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520397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40" w:hRule="atLeast"/>
          <w:jc w:val="center"/>
        </w:trPr>
        <w:tc>
          <w:tcPr>
            <w:tcW w:w="740" w:type="dxa"/>
            <w:vAlign w:val="center"/>
          </w:tcPr>
          <w:p w14:paraId="15DC2C5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36</w:t>
            </w:r>
          </w:p>
        </w:tc>
        <w:tc>
          <w:tcPr>
            <w:tcW w:w="2200" w:type="dxa"/>
            <w:vAlign w:val="center"/>
          </w:tcPr>
          <w:p w14:paraId="101D033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农村部分计划生育家庭奖励扶助金</w:t>
            </w:r>
          </w:p>
        </w:tc>
        <w:tc>
          <w:tcPr>
            <w:tcW w:w="1880" w:type="dxa"/>
            <w:vAlign w:val="center"/>
          </w:tcPr>
          <w:p w14:paraId="60EBB72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64A05B9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曲阳县卫生健康局</w:t>
            </w:r>
          </w:p>
        </w:tc>
        <w:tc>
          <w:tcPr>
            <w:tcW w:w="1280" w:type="dxa"/>
            <w:vAlign w:val="center"/>
          </w:tcPr>
          <w:p w14:paraId="2AE8FC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5C82C6E0">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《中华人民共和国人口与计划生育法》</w:t>
            </w:r>
          </w:p>
        </w:tc>
        <w:tc>
          <w:tcPr>
            <w:tcW w:w="1800" w:type="dxa"/>
            <w:vAlign w:val="center"/>
          </w:tcPr>
          <w:p w14:paraId="48E0B9E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乡级负责初审</w:t>
            </w:r>
          </w:p>
        </w:tc>
      </w:tr>
      <w:tr w14:paraId="5F3DE4A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60" w:hRule="atLeast"/>
          <w:jc w:val="center"/>
        </w:trPr>
        <w:tc>
          <w:tcPr>
            <w:tcW w:w="740" w:type="dxa"/>
            <w:vAlign w:val="center"/>
          </w:tcPr>
          <w:p w14:paraId="1085F82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37</w:t>
            </w:r>
          </w:p>
        </w:tc>
        <w:tc>
          <w:tcPr>
            <w:tcW w:w="2200" w:type="dxa"/>
            <w:vAlign w:val="center"/>
          </w:tcPr>
          <w:p w14:paraId="16636E2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计划生育家庭特别扶助金</w:t>
            </w:r>
          </w:p>
        </w:tc>
        <w:tc>
          <w:tcPr>
            <w:tcW w:w="1880" w:type="dxa"/>
            <w:vAlign w:val="center"/>
          </w:tcPr>
          <w:p w14:paraId="6FEB8DA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3503CF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280" w:type="dxa"/>
            <w:vAlign w:val="center"/>
          </w:tcPr>
          <w:p w14:paraId="65963E9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67E9C09D">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《中华人民共和国人口与计划生育法》</w:t>
            </w:r>
          </w:p>
        </w:tc>
        <w:tc>
          <w:tcPr>
            <w:tcW w:w="1800" w:type="dxa"/>
            <w:vAlign w:val="center"/>
          </w:tcPr>
          <w:p w14:paraId="3C89EB3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乡级负责初审</w:t>
            </w:r>
          </w:p>
        </w:tc>
      </w:tr>
      <w:tr w14:paraId="5BDE5FD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40" w:hRule="atLeast"/>
          <w:jc w:val="center"/>
        </w:trPr>
        <w:tc>
          <w:tcPr>
            <w:tcW w:w="740" w:type="dxa"/>
            <w:vAlign w:val="center"/>
          </w:tcPr>
          <w:p w14:paraId="1354A2AE">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38</w:t>
            </w:r>
          </w:p>
        </w:tc>
        <w:tc>
          <w:tcPr>
            <w:tcW w:w="2200" w:type="dxa"/>
            <w:vAlign w:val="center"/>
          </w:tcPr>
          <w:p w14:paraId="477D575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独生子女父母奖励</w:t>
            </w:r>
          </w:p>
        </w:tc>
        <w:tc>
          <w:tcPr>
            <w:tcW w:w="1880" w:type="dxa"/>
            <w:vAlign w:val="center"/>
          </w:tcPr>
          <w:p w14:paraId="4063B25F">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378C12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280" w:type="dxa"/>
            <w:vAlign w:val="center"/>
          </w:tcPr>
          <w:p w14:paraId="1B66E8B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行政奖励</w:t>
            </w:r>
          </w:p>
        </w:tc>
        <w:tc>
          <w:tcPr>
            <w:tcW w:w="4560" w:type="dxa"/>
            <w:vAlign w:val="center"/>
          </w:tcPr>
          <w:p w14:paraId="6B2F856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《河北省人口与计划生育条例》</w:t>
            </w:r>
          </w:p>
        </w:tc>
        <w:tc>
          <w:tcPr>
            <w:tcW w:w="1800" w:type="dxa"/>
            <w:vAlign w:val="center"/>
          </w:tcPr>
          <w:p w14:paraId="49B4FE1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E7A8F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20" w:hRule="atLeast"/>
          <w:jc w:val="center"/>
        </w:trPr>
        <w:tc>
          <w:tcPr>
            <w:tcW w:w="740" w:type="dxa"/>
            <w:vAlign w:val="center"/>
          </w:tcPr>
          <w:p w14:paraId="70F94874">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39</w:t>
            </w:r>
          </w:p>
        </w:tc>
        <w:tc>
          <w:tcPr>
            <w:tcW w:w="2200" w:type="dxa"/>
            <w:vAlign w:val="center"/>
          </w:tcPr>
          <w:p w14:paraId="11FC88A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部分农村籍退役士兵身份认定</w:t>
            </w:r>
          </w:p>
        </w:tc>
        <w:tc>
          <w:tcPr>
            <w:tcW w:w="1880" w:type="dxa"/>
            <w:vAlign w:val="center"/>
          </w:tcPr>
          <w:p w14:paraId="217278E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6A00B88D">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280" w:type="dxa"/>
            <w:vAlign w:val="center"/>
          </w:tcPr>
          <w:p w14:paraId="2006758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547DD32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《民政部关于给部分农村籍退役士兵发放老年生活补助的通知》</w:t>
            </w:r>
          </w:p>
          <w:p w14:paraId="5B215D3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《民政部办公厅关于落实给部分农村籍退役士兵发放老年生活补助政策措施的通知》</w:t>
            </w:r>
          </w:p>
        </w:tc>
        <w:tc>
          <w:tcPr>
            <w:tcW w:w="1800" w:type="dxa"/>
            <w:vAlign w:val="center"/>
          </w:tcPr>
          <w:p w14:paraId="0AD97B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27BB96C9">
      <w:pPr>
        <w:rPr>
          <w:rFonts w:hint="eastAsia" w:ascii="宋体" w:hAnsi="宋体" w:eastAsia="宋体" w:cs="宋体"/>
        </w:rPr>
      </w:pPr>
    </w:p>
    <w:p w14:paraId="65B60BAF">
      <w:pPr>
        <w:rPr>
          <w:rFonts w:hint="eastAsia" w:ascii="宋体" w:hAnsi="宋体" w:eastAsia="宋体" w:cs="宋体"/>
        </w:rPr>
        <w:sectPr>
          <w:headerReference r:id="rId15" w:type="default"/>
          <w:footerReference r:id="rId1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20"/>
        <w:gridCol w:w="1860"/>
        <w:gridCol w:w="2120"/>
        <w:gridCol w:w="1300"/>
        <w:gridCol w:w="4520"/>
        <w:gridCol w:w="1840"/>
      </w:tblGrid>
      <w:tr w14:paraId="6CCF2A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580" w:hRule="atLeast"/>
          <w:jc w:val="center"/>
        </w:trPr>
        <w:tc>
          <w:tcPr>
            <w:tcW w:w="740" w:type="dxa"/>
            <w:vAlign w:val="center"/>
          </w:tcPr>
          <w:p w14:paraId="7EFEB137">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40</w:t>
            </w:r>
          </w:p>
        </w:tc>
        <w:tc>
          <w:tcPr>
            <w:tcW w:w="2220" w:type="dxa"/>
            <w:vAlign w:val="center"/>
          </w:tcPr>
          <w:p w14:paraId="0F0EE3B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退役军人信息登记服务</w:t>
            </w:r>
          </w:p>
        </w:tc>
        <w:tc>
          <w:tcPr>
            <w:tcW w:w="1860" w:type="dxa"/>
            <w:vAlign w:val="center"/>
          </w:tcPr>
          <w:p w14:paraId="0926407D">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202B33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300" w:type="dxa"/>
            <w:vAlign w:val="center"/>
          </w:tcPr>
          <w:p w14:paraId="3994045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20" w:type="dxa"/>
            <w:vAlign w:val="center"/>
          </w:tcPr>
          <w:p w14:paraId="6372AA27">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《国务院办公厅关于做好退役军人和其他优抚对象信息采集工作的通知》</w:t>
            </w:r>
          </w:p>
          <w:p w14:paraId="07FAD64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《退役军人事务部办公厅关于印发退役军人和其他优抚对象建档立卡工作方案及实施细则的通知》</w:t>
            </w:r>
          </w:p>
        </w:tc>
        <w:tc>
          <w:tcPr>
            <w:tcW w:w="1840" w:type="dxa"/>
            <w:vAlign w:val="center"/>
          </w:tcPr>
          <w:p w14:paraId="783EAFA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38BF03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jc w:val="center"/>
        </w:trPr>
        <w:tc>
          <w:tcPr>
            <w:tcW w:w="740" w:type="dxa"/>
            <w:vAlign w:val="center"/>
          </w:tcPr>
          <w:p w14:paraId="6D8368F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41</w:t>
            </w:r>
          </w:p>
        </w:tc>
        <w:tc>
          <w:tcPr>
            <w:tcW w:w="2220" w:type="dxa"/>
            <w:vAlign w:val="center"/>
          </w:tcPr>
          <w:p w14:paraId="4CBB9A6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贫困残疾人辅具适配服务</w:t>
            </w:r>
          </w:p>
        </w:tc>
        <w:tc>
          <w:tcPr>
            <w:tcW w:w="1860" w:type="dxa"/>
            <w:vAlign w:val="center"/>
          </w:tcPr>
          <w:p w14:paraId="097AC9CC">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39E713F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曲阳县残疾人联合会</w:t>
            </w:r>
          </w:p>
        </w:tc>
        <w:tc>
          <w:tcPr>
            <w:tcW w:w="1300" w:type="dxa"/>
            <w:vAlign w:val="center"/>
          </w:tcPr>
          <w:p w14:paraId="0DB13D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20" w:type="dxa"/>
            <w:vAlign w:val="center"/>
          </w:tcPr>
          <w:p w14:paraId="39BF9BE6">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《中华人民共和国残疾人保障法》</w:t>
            </w:r>
          </w:p>
          <w:p w14:paraId="71790318">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《河北省残疾人基本辅助器具适配服务管理办法》</w:t>
            </w:r>
          </w:p>
        </w:tc>
        <w:tc>
          <w:tcPr>
            <w:tcW w:w="1840" w:type="dxa"/>
            <w:vAlign w:val="center"/>
          </w:tcPr>
          <w:p w14:paraId="58F3976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BDF1C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40" w:type="dxa"/>
            <w:vAlign w:val="center"/>
          </w:tcPr>
          <w:p w14:paraId="67823F5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42</w:t>
            </w:r>
          </w:p>
        </w:tc>
        <w:tc>
          <w:tcPr>
            <w:tcW w:w="2220" w:type="dxa"/>
            <w:vAlign w:val="center"/>
          </w:tcPr>
          <w:p w14:paraId="53A737F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残疾人机动轮椅车燃油补贴</w:t>
            </w:r>
          </w:p>
        </w:tc>
        <w:tc>
          <w:tcPr>
            <w:tcW w:w="1860" w:type="dxa"/>
            <w:vAlign w:val="center"/>
          </w:tcPr>
          <w:p w14:paraId="290F9BC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残疾人机动轮椅车燃油补贴申领</w:t>
            </w:r>
          </w:p>
        </w:tc>
        <w:tc>
          <w:tcPr>
            <w:tcW w:w="2120" w:type="dxa"/>
            <w:vAlign w:val="center"/>
          </w:tcPr>
          <w:p w14:paraId="5EA061C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曲阳县残疾人联合会</w:t>
            </w:r>
          </w:p>
        </w:tc>
        <w:tc>
          <w:tcPr>
            <w:tcW w:w="1300" w:type="dxa"/>
            <w:vAlign w:val="center"/>
          </w:tcPr>
          <w:p w14:paraId="0C70352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20" w:type="dxa"/>
            <w:vAlign w:val="center"/>
          </w:tcPr>
          <w:p w14:paraId="75499B9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《财政部中国残联关于残疾人机动轮椅车燃油补贴的通知》</w:t>
            </w:r>
          </w:p>
        </w:tc>
        <w:tc>
          <w:tcPr>
            <w:tcW w:w="1840" w:type="dxa"/>
            <w:vAlign w:val="center"/>
          </w:tcPr>
          <w:p w14:paraId="59F38CC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21912C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40" w:type="dxa"/>
            <w:vAlign w:val="center"/>
          </w:tcPr>
          <w:p w14:paraId="41B653E5">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43</w:t>
            </w:r>
          </w:p>
        </w:tc>
        <w:tc>
          <w:tcPr>
            <w:tcW w:w="2220" w:type="dxa"/>
            <w:vAlign w:val="center"/>
          </w:tcPr>
          <w:p w14:paraId="702AE9B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殡葬设施建设审批</w:t>
            </w:r>
          </w:p>
        </w:tc>
        <w:tc>
          <w:tcPr>
            <w:tcW w:w="1860" w:type="dxa"/>
            <w:vAlign w:val="center"/>
          </w:tcPr>
          <w:p w14:paraId="1F56226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建设农村公益性墓地审批</w:t>
            </w:r>
          </w:p>
        </w:tc>
        <w:tc>
          <w:tcPr>
            <w:tcW w:w="2120" w:type="dxa"/>
            <w:vAlign w:val="center"/>
          </w:tcPr>
          <w:p w14:paraId="02E7996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590C38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20" w:type="dxa"/>
            <w:vAlign w:val="center"/>
          </w:tcPr>
          <w:p w14:paraId="3B990721">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《殡葬管理条例》</w:t>
            </w:r>
          </w:p>
        </w:tc>
        <w:tc>
          <w:tcPr>
            <w:tcW w:w="1840" w:type="dxa"/>
            <w:vAlign w:val="center"/>
          </w:tcPr>
          <w:p w14:paraId="3BB9E6F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4CC683F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restart"/>
            <w:vAlign w:val="center"/>
          </w:tcPr>
          <w:p w14:paraId="5690F9AD">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44</w:t>
            </w:r>
          </w:p>
        </w:tc>
        <w:tc>
          <w:tcPr>
            <w:tcW w:w="2220" w:type="dxa"/>
            <w:vMerge w:val="restart"/>
            <w:vAlign w:val="center"/>
          </w:tcPr>
          <w:p w14:paraId="2A07B26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困难残疾人生活补贴和重度残疾人护理补贴</w:t>
            </w:r>
          </w:p>
        </w:tc>
        <w:tc>
          <w:tcPr>
            <w:tcW w:w="1860" w:type="dxa"/>
            <w:vAlign w:val="center"/>
          </w:tcPr>
          <w:p w14:paraId="2890F94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重度残疾人护理补贴</w:t>
            </w:r>
          </w:p>
        </w:tc>
        <w:tc>
          <w:tcPr>
            <w:tcW w:w="2120" w:type="dxa"/>
            <w:vAlign w:val="center"/>
          </w:tcPr>
          <w:p w14:paraId="5F5BD67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5D834EE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20" w:type="dxa"/>
            <w:vAlign w:val="center"/>
          </w:tcPr>
          <w:p w14:paraId="4A14ECF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840" w:type="dxa"/>
            <w:vAlign w:val="center"/>
          </w:tcPr>
          <w:p w14:paraId="6F412F8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3EBE30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40" w:type="dxa"/>
            <w:vMerge w:val="continue"/>
          </w:tcPr>
          <w:p w14:paraId="242DF339">
            <w:pPr>
              <w:rPr>
                <w:rFonts w:hint="eastAsia" w:ascii="宋体" w:hAnsi="宋体" w:eastAsia="宋体" w:cs="宋体"/>
              </w:rPr>
            </w:pPr>
          </w:p>
        </w:tc>
        <w:tc>
          <w:tcPr>
            <w:tcW w:w="2220" w:type="dxa"/>
            <w:vMerge w:val="continue"/>
          </w:tcPr>
          <w:p w14:paraId="2AE358F4">
            <w:pPr>
              <w:rPr>
                <w:rFonts w:hint="eastAsia" w:ascii="宋体" w:hAnsi="宋体" w:eastAsia="宋体" w:cs="宋体"/>
              </w:rPr>
            </w:pPr>
          </w:p>
        </w:tc>
        <w:tc>
          <w:tcPr>
            <w:tcW w:w="1860" w:type="dxa"/>
            <w:vAlign w:val="center"/>
          </w:tcPr>
          <w:p w14:paraId="43348C2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w:t>
            </w:r>
          </w:p>
        </w:tc>
        <w:tc>
          <w:tcPr>
            <w:tcW w:w="2120" w:type="dxa"/>
            <w:vAlign w:val="center"/>
          </w:tcPr>
          <w:p w14:paraId="3996B2E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4E45AC6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20" w:type="dxa"/>
            <w:vAlign w:val="center"/>
          </w:tcPr>
          <w:p w14:paraId="1A62D80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840" w:type="dxa"/>
            <w:vAlign w:val="center"/>
          </w:tcPr>
          <w:p w14:paraId="0298B8E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044F44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07E0DC68">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45</w:t>
            </w:r>
          </w:p>
        </w:tc>
        <w:tc>
          <w:tcPr>
            <w:tcW w:w="2220" w:type="dxa"/>
            <w:vAlign w:val="center"/>
          </w:tcPr>
          <w:p w14:paraId="1D8861F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事实无人抚养儿童认定</w:t>
            </w:r>
          </w:p>
        </w:tc>
        <w:tc>
          <w:tcPr>
            <w:tcW w:w="1860" w:type="dxa"/>
            <w:vAlign w:val="center"/>
          </w:tcPr>
          <w:p w14:paraId="0AE582C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4FEB356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6DCEB41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20" w:type="dxa"/>
            <w:vAlign w:val="center"/>
          </w:tcPr>
          <w:p w14:paraId="7CB21DE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840" w:type="dxa"/>
            <w:vAlign w:val="center"/>
          </w:tcPr>
          <w:p w14:paraId="4CE06F4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乡级负责受理、查验</w:t>
            </w:r>
          </w:p>
        </w:tc>
      </w:tr>
      <w:tr w14:paraId="2EA3C4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3FA8FD89">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46</w:t>
            </w:r>
          </w:p>
        </w:tc>
        <w:tc>
          <w:tcPr>
            <w:tcW w:w="2220" w:type="dxa"/>
            <w:vAlign w:val="center"/>
          </w:tcPr>
          <w:p w14:paraId="2A2884D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孤儿救助资格认定</w:t>
            </w:r>
          </w:p>
        </w:tc>
        <w:tc>
          <w:tcPr>
            <w:tcW w:w="1860" w:type="dxa"/>
            <w:vAlign w:val="center"/>
          </w:tcPr>
          <w:p w14:paraId="06C5FA9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5F86FE8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300" w:type="dxa"/>
            <w:vAlign w:val="center"/>
          </w:tcPr>
          <w:p w14:paraId="54F1E5E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20" w:type="dxa"/>
            <w:vAlign w:val="center"/>
          </w:tcPr>
          <w:p w14:paraId="1382C71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840" w:type="dxa"/>
            <w:vAlign w:val="center"/>
          </w:tcPr>
          <w:p w14:paraId="7F2CB8D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乡级负责受理、查验</w:t>
            </w:r>
          </w:p>
        </w:tc>
      </w:tr>
      <w:tr w14:paraId="3BA3DF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Align w:val="center"/>
          </w:tcPr>
          <w:p w14:paraId="5A9D34C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47</w:t>
            </w:r>
          </w:p>
        </w:tc>
        <w:tc>
          <w:tcPr>
            <w:tcW w:w="2220" w:type="dxa"/>
            <w:vAlign w:val="center"/>
          </w:tcPr>
          <w:p w14:paraId="48C9AF6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自然灾害民房恢复重建资金申领</w:t>
            </w:r>
          </w:p>
        </w:tc>
        <w:tc>
          <w:tcPr>
            <w:tcW w:w="1860" w:type="dxa"/>
            <w:vAlign w:val="center"/>
          </w:tcPr>
          <w:p w14:paraId="574F200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423582F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300" w:type="dxa"/>
            <w:vAlign w:val="center"/>
          </w:tcPr>
          <w:p w14:paraId="7841257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20" w:type="dxa"/>
            <w:vAlign w:val="center"/>
          </w:tcPr>
          <w:p w14:paraId="1D278A07">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tc>
        <w:tc>
          <w:tcPr>
            <w:tcW w:w="1840" w:type="dxa"/>
            <w:vAlign w:val="center"/>
          </w:tcPr>
          <w:p w14:paraId="4E57198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乡级负责审核</w:t>
            </w:r>
          </w:p>
        </w:tc>
      </w:tr>
    </w:tbl>
    <w:p w14:paraId="16EA6028">
      <w:pPr>
        <w:rPr>
          <w:rFonts w:hint="eastAsia" w:ascii="宋体" w:hAnsi="宋体" w:eastAsia="宋体" w:cs="宋体"/>
        </w:rPr>
      </w:pPr>
    </w:p>
    <w:p w14:paraId="38A129AE">
      <w:pPr>
        <w:rPr>
          <w:rFonts w:hint="eastAsia" w:ascii="宋体" w:hAnsi="宋体" w:eastAsia="宋体" w:cs="宋体"/>
        </w:rPr>
        <w:sectPr>
          <w:headerReference r:id="rId17" w:type="default"/>
          <w:footerReference r:id="rId18"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880"/>
        <w:gridCol w:w="2120"/>
        <w:gridCol w:w="1280"/>
        <w:gridCol w:w="4560"/>
        <w:gridCol w:w="1800"/>
      </w:tblGrid>
      <w:tr w14:paraId="0D3810E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Align w:val="center"/>
          </w:tcPr>
          <w:p w14:paraId="56729B8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48</w:t>
            </w:r>
          </w:p>
        </w:tc>
        <w:tc>
          <w:tcPr>
            <w:tcW w:w="2200" w:type="dxa"/>
            <w:vAlign w:val="center"/>
          </w:tcPr>
          <w:p w14:paraId="668A84F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 (镇)村公共设施、公益事业使用集体建设用地审批</w:t>
            </w:r>
          </w:p>
        </w:tc>
        <w:tc>
          <w:tcPr>
            <w:tcW w:w="1880" w:type="dxa"/>
            <w:vAlign w:val="center"/>
          </w:tcPr>
          <w:p w14:paraId="2B0E8D02">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1D5406A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曲阳县自然资源和规划局</w:t>
            </w:r>
          </w:p>
        </w:tc>
        <w:tc>
          <w:tcPr>
            <w:tcW w:w="1280" w:type="dxa"/>
            <w:vAlign w:val="center"/>
          </w:tcPr>
          <w:p w14:paraId="28C1881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行政许可</w:t>
            </w:r>
          </w:p>
        </w:tc>
        <w:tc>
          <w:tcPr>
            <w:tcW w:w="4560" w:type="dxa"/>
            <w:vAlign w:val="center"/>
          </w:tcPr>
          <w:p w14:paraId="795F93D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《中华人民共和国土地管理法》</w:t>
            </w:r>
          </w:p>
          <w:p w14:paraId="3FD1159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《河北省土地管理条例》</w:t>
            </w:r>
          </w:p>
        </w:tc>
        <w:tc>
          <w:tcPr>
            <w:tcW w:w="1800" w:type="dxa"/>
            <w:vAlign w:val="center"/>
          </w:tcPr>
          <w:p w14:paraId="445F3E2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乡级负责受理、审核</w:t>
            </w:r>
          </w:p>
        </w:tc>
      </w:tr>
      <w:tr w14:paraId="5CCB82C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Align w:val="center"/>
          </w:tcPr>
          <w:p w14:paraId="692EA283">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49</w:t>
            </w:r>
          </w:p>
        </w:tc>
        <w:tc>
          <w:tcPr>
            <w:tcW w:w="2200" w:type="dxa"/>
            <w:vAlign w:val="center"/>
          </w:tcPr>
          <w:p w14:paraId="4BDD12D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住房租赁补贴申领</w:t>
            </w:r>
          </w:p>
        </w:tc>
        <w:tc>
          <w:tcPr>
            <w:tcW w:w="1880" w:type="dxa"/>
            <w:vAlign w:val="center"/>
          </w:tcPr>
          <w:p w14:paraId="38E7698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A7D700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80" w:type="dxa"/>
            <w:vAlign w:val="center"/>
          </w:tcPr>
          <w:p w14:paraId="4CEC5B0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4560" w:type="dxa"/>
            <w:vAlign w:val="center"/>
          </w:tcPr>
          <w:p w14:paraId="209351BA">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tc>
        <w:tc>
          <w:tcPr>
            <w:tcW w:w="1800" w:type="dxa"/>
            <w:vAlign w:val="center"/>
          </w:tcPr>
          <w:p w14:paraId="2585489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6BF1CC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Align w:val="center"/>
          </w:tcPr>
          <w:p w14:paraId="5F82B2C9">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50</w:t>
            </w:r>
          </w:p>
        </w:tc>
        <w:tc>
          <w:tcPr>
            <w:tcW w:w="2200" w:type="dxa"/>
            <w:vAlign w:val="center"/>
          </w:tcPr>
          <w:p w14:paraId="59D034F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公共租赁住房保障申请</w:t>
            </w:r>
          </w:p>
        </w:tc>
        <w:tc>
          <w:tcPr>
            <w:tcW w:w="1880" w:type="dxa"/>
            <w:vAlign w:val="center"/>
          </w:tcPr>
          <w:p w14:paraId="1F6D4941">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6E05F8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80" w:type="dxa"/>
            <w:vAlign w:val="center"/>
          </w:tcPr>
          <w:p w14:paraId="4C6C221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4560" w:type="dxa"/>
            <w:vAlign w:val="center"/>
          </w:tcPr>
          <w:p w14:paraId="07C7BF8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202E492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《河北省公共租赁住房管理办法》</w:t>
            </w:r>
          </w:p>
        </w:tc>
        <w:tc>
          <w:tcPr>
            <w:tcW w:w="1800" w:type="dxa"/>
            <w:vAlign w:val="center"/>
          </w:tcPr>
          <w:p w14:paraId="15EA9E7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乡级负责受理、初审</w:t>
            </w:r>
          </w:p>
        </w:tc>
      </w:tr>
      <w:tr w14:paraId="3236D2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14580" w:type="dxa"/>
            <w:gridSpan w:val="7"/>
            <w:vAlign w:val="center"/>
          </w:tcPr>
          <w:p w14:paraId="4D6DE831">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三、向乡级赋权下放事项 (7项)</w:t>
            </w:r>
          </w:p>
        </w:tc>
      </w:tr>
      <w:tr w14:paraId="40F230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restart"/>
            <w:vAlign w:val="center"/>
          </w:tcPr>
          <w:p w14:paraId="27FA3F8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51</w:t>
            </w:r>
          </w:p>
        </w:tc>
        <w:tc>
          <w:tcPr>
            <w:tcW w:w="2200" w:type="dxa"/>
            <w:vMerge w:val="restart"/>
            <w:vAlign w:val="center"/>
          </w:tcPr>
          <w:p w14:paraId="0A9D06A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户口登记、注销、迁移</w:t>
            </w:r>
          </w:p>
        </w:tc>
        <w:tc>
          <w:tcPr>
            <w:tcW w:w="1880" w:type="dxa"/>
            <w:vAlign w:val="center"/>
          </w:tcPr>
          <w:p w14:paraId="7F8C3D0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户口登记项目变更更正</w:t>
            </w:r>
          </w:p>
        </w:tc>
        <w:tc>
          <w:tcPr>
            <w:tcW w:w="2120" w:type="dxa"/>
            <w:vAlign w:val="center"/>
          </w:tcPr>
          <w:p w14:paraId="1922BA1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6008E9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079DC19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74F62C7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140BEBC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57E0E22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Merge w:val="continue"/>
          </w:tcPr>
          <w:p w14:paraId="20367389">
            <w:pPr>
              <w:rPr>
                <w:rFonts w:hint="eastAsia" w:ascii="宋体" w:hAnsi="宋体" w:eastAsia="宋体" w:cs="宋体"/>
              </w:rPr>
            </w:pPr>
          </w:p>
        </w:tc>
        <w:tc>
          <w:tcPr>
            <w:tcW w:w="2200" w:type="dxa"/>
            <w:vMerge w:val="continue"/>
          </w:tcPr>
          <w:p w14:paraId="0F0985D7">
            <w:pPr>
              <w:rPr>
                <w:rFonts w:hint="eastAsia" w:ascii="宋体" w:hAnsi="宋体" w:eastAsia="宋体" w:cs="宋体"/>
              </w:rPr>
            </w:pPr>
          </w:p>
        </w:tc>
        <w:tc>
          <w:tcPr>
            <w:tcW w:w="1880" w:type="dxa"/>
            <w:vAlign w:val="center"/>
          </w:tcPr>
          <w:p w14:paraId="4CFC491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出生登记</w:t>
            </w:r>
          </w:p>
        </w:tc>
        <w:tc>
          <w:tcPr>
            <w:tcW w:w="2120" w:type="dxa"/>
            <w:vAlign w:val="center"/>
          </w:tcPr>
          <w:p w14:paraId="136632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BBFD7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7C31DEF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《中华人民共和国户口登记条例》</w:t>
            </w:r>
          </w:p>
          <w:p w14:paraId="14D29773">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3CBF15B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76D535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40" w:type="dxa"/>
            <w:vMerge w:val="continue"/>
          </w:tcPr>
          <w:p w14:paraId="51E98325">
            <w:pPr>
              <w:rPr>
                <w:rFonts w:hint="eastAsia" w:ascii="宋体" w:hAnsi="宋体" w:eastAsia="宋体" w:cs="宋体"/>
              </w:rPr>
            </w:pPr>
          </w:p>
        </w:tc>
        <w:tc>
          <w:tcPr>
            <w:tcW w:w="2200" w:type="dxa"/>
            <w:vMerge w:val="continue"/>
          </w:tcPr>
          <w:p w14:paraId="576BFC68">
            <w:pPr>
              <w:rPr>
                <w:rFonts w:hint="eastAsia" w:ascii="宋体" w:hAnsi="宋体" w:eastAsia="宋体" w:cs="宋体"/>
              </w:rPr>
            </w:pPr>
          </w:p>
        </w:tc>
        <w:tc>
          <w:tcPr>
            <w:tcW w:w="1880" w:type="dxa"/>
            <w:vAlign w:val="center"/>
          </w:tcPr>
          <w:p w14:paraId="04FB3E4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户口迁移</w:t>
            </w:r>
          </w:p>
        </w:tc>
        <w:tc>
          <w:tcPr>
            <w:tcW w:w="2120" w:type="dxa"/>
            <w:vAlign w:val="center"/>
          </w:tcPr>
          <w:p w14:paraId="09B4A4B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3D7B41D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539EEE4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38A5FD2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5587774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8F574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Merge w:val="continue"/>
          </w:tcPr>
          <w:p w14:paraId="33600F23">
            <w:pPr>
              <w:rPr>
                <w:rFonts w:hint="eastAsia" w:ascii="宋体" w:hAnsi="宋体" w:eastAsia="宋体" w:cs="宋体"/>
              </w:rPr>
            </w:pPr>
          </w:p>
        </w:tc>
        <w:tc>
          <w:tcPr>
            <w:tcW w:w="2200" w:type="dxa"/>
            <w:vMerge w:val="continue"/>
          </w:tcPr>
          <w:p w14:paraId="14FBB46A">
            <w:pPr>
              <w:rPr>
                <w:rFonts w:hint="eastAsia" w:ascii="宋体" w:hAnsi="宋体" w:eastAsia="宋体" w:cs="宋体"/>
              </w:rPr>
            </w:pPr>
          </w:p>
        </w:tc>
        <w:tc>
          <w:tcPr>
            <w:tcW w:w="1880" w:type="dxa"/>
            <w:vAlign w:val="center"/>
          </w:tcPr>
          <w:p w14:paraId="6080AB8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户口注销</w:t>
            </w:r>
          </w:p>
        </w:tc>
        <w:tc>
          <w:tcPr>
            <w:tcW w:w="2120" w:type="dxa"/>
            <w:vAlign w:val="center"/>
          </w:tcPr>
          <w:p w14:paraId="7383930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69568E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3C9F221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732D15B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026D2FB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2057349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40" w:type="dxa"/>
            <w:vMerge w:val="continue"/>
          </w:tcPr>
          <w:p w14:paraId="134F7E60">
            <w:pPr>
              <w:rPr>
                <w:rFonts w:hint="eastAsia" w:ascii="宋体" w:hAnsi="宋体" w:eastAsia="宋体" w:cs="宋体"/>
              </w:rPr>
            </w:pPr>
          </w:p>
        </w:tc>
        <w:tc>
          <w:tcPr>
            <w:tcW w:w="2200" w:type="dxa"/>
            <w:vMerge w:val="continue"/>
          </w:tcPr>
          <w:p w14:paraId="1767EFEA">
            <w:pPr>
              <w:rPr>
                <w:rFonts w:hint="eastAsia" w:ascii="宋体" w:hAnsi="宋体" w:eastAsia="宋体" w:cs="宋体"/>
              </w:rPr>
            </w:pPr>
          </w:p>
        </w:tc>
        <w:tc>
          <w:tcPr>
            <w:tcW w:w="1880" w:type="dxa"/>
            <w:vAlign w:val="center"/>
          </w:tcPr>
          <w:p w14:paraId="2CA89FB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居民户口簿补 (换)领</w:t>
            </w:r>
          </w:p>
        </w:tc>
        <w:tc>
          <w:tcPr>
            <w:tcW w:w="2120" w:type="dxa"/>
            <w:vAlign w:val="center"/>
          </w:tcPr>
          <w:p w14:paraId="3B00AC1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087DD2F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60" w:type="dxa"/>
            <w:vAlign w:val="center"/>
          </w:tcPr>
          <w:p w14:paraId="5DD16A1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739E6CC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7EE745E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31E68E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40" w:type="dxa"/>
            <w:vMerge w:val="continue"/>
          </w:tcPr>
          <w:p w14:paraId="4DA57C58">
            <w:pPr>
              <w:rPr>
                <w:rFonts w:hint="eastAsia" w:ascii="宋体" w:hAnsi="宋体" w:eastAsia="宋体" w:cs="宋体"/>
              </w:rPr>
            </w:pPr>
          </w:p>
        </w:tc>
        <w:tc>
          <w:tcPr>
            <w:tcW w:w="2200" w:type="dxa"/>
            <w:vMerge w:val="continue"/>
          </w:tcPr>
          <w:p w14:paraId="152B5762">
            <w:pPr>
              <w:rPr>
                <w:rFonts w:hint="eastAsia" w:ascii="宋体" w:hAnsi="宋体" w:eastAsia="宋体" w:cs="宋体"/>
              </w:rPr>
            </w:pPr>
          </w:p>
        </w:tc>
        <w:tc>
          <w:tcPr>
            <w:tcW w:w="1880" w:type="dxa"/>
            <w:vAlign w:val="center"/>
          </w:tcPr>
          <w:p w14:paraId="7ABA423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立户分户</w:t>
            </w:r>
          </w:p>
        </w:tc>
        <w:tc>
          <w:tcPr>
            <w:tcW w:w="2120" w:type="dxa"/>
            <w:vAlign w:val="center"/>
          </w:tcPr>
          <w:p w14:paraId="62BD2AF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6AC85A6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60" w:type="dxa"/>
            <w:vAlign w:val="center"/>
          </w:tcPr>
          <w:p w14:paraId="2E03480E">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18F96B2C">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《河北省公安机关户口登记管理工作规范》</w:t>
            </w:r>
          </w:p>
        </w:tc>
        <w:tc>
          <w:tcPr>
            <w:tcW w:w="1800" w:type="dxa"/>
            <w:vAlign w:val="center"/>
          </w:tcPr>
          <w:p w14:paraId="7E5660B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bl>
    <w:p w14:paraId="7E85CBD8">
      <w:pPr>
        <w:rPr>
          <w:rFonts w:hint="eastAsia" w:ascii="宋体" w:hAnsi="宋体" w:eastAsia="宋体" w:cs="宋体"/>
        </w:rPr>
      </w:pPr>
    </w:p>
    <w:p w14:paraId="1DA1C4AF">
      <w:pPr>
        <w:rPr>
          <w:rFonts w:hint="eastAsia" w:ascii="宋体" w:hAnsi="宋体" w:eastAsia="宋体" w:cs="宋体"/>
        </w:rPr>
        <w:sectPr>
          <w:headerReference r:id="rId19" w:type="default"/>
          <w:footerReference r:id="rId20"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0"/>
        <w:gridCol w:w="2200"/>
        <w:gridCol w:w="1900"/>
        <w:gridCol w:w="2120"/>
        <w:gridCol w:w="1280"/>
        <w:gridCol w:w="4540"/>
        <w:gridCol w:w="1840"/>
      </w:tblGrid>
      <w:tr w14:paraId="778EA22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00" w:type="dxa"/>
            <w:vAlign w:val="center"/>
          </w:tcPr>
          <w:p w14:paraId="6B14D8E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52</w:t>
            </w:r>
          </w:p>
        </w:tc>
        <w:tc>
          <w:tcPr>
            <w:tcW w:w="2200" w:type="dxa"/>
            <w:vAlign w:val="center"/>
          </w:tcPr>
          <w:p w14:paraId="1000382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核发居民身份证</w:t>
            </w:r>
          </w:p>
        </w:tc>
        <w:tc>
          <w:tcPr>
            <w:tcW w:w="1900" w:type="dxa"/>
            <w:vAlign w:val="center"/>
          </w:tcPr>
          <w:p w14:paraId="314468CD">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C8B30D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7B39840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31D6CDA8">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《中华人民共和国居民身份证法》</w:t>
            </w:r>
          </w:p>
        </w:tc>
        <w:tc>
          <w:tcPr>
            <w:tcW w:w="1840" w:type="dxa"/>
            <w:vAlign w:val="center"/>
          </w:tcPr>
          <w:p w14:paraId="40872B6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477FA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00" w:type="dxa"/>
            <w:vAlign w:val="center"/>
          </w:tcPr>
          <w:p w14:paraId="43433245">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53</w:t>
            </w:r>
          </w:p>
        </w:tc>
        <w:tc>
          <w:tcPr>
            <w:tcW w:w="2200" w:type="dxa"/>
            <w:vAlign w:val="center"/>
          </w:tcPr>
          <w:p w14:paraId="5119DC0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核发居住证</w:t>
            </w:r>
          </w:p>
        </w:tc>
        <w:tc>
          <w:tcPr>
            <w:tcW w:w="1900" w:type="dxa"/>
            <w:vAlign w:val="center"/>
          </w:tcPr>
          <w:p w14:paraId="384C454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AD169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16331FF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54ADAEFD">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《居住证暂行条例》</w:t>
            </w:r>
          </w:p>
          <w:p w14:paraId="371C157A">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《河北省居住证实施办法 (试行)》</w:t>
            </w:r>
          </w:p>
        </w:tc>
        <w:tc>
          <w:tcPr>
            <w:tcW w:w="1840" w:type="dxa"/>
            <w:vAlign w:val="center"/>
          </w:tcPr>
          <w:p w14:paraId="4F62C21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3210C8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00" w:type="dxa"/>
            <w:vAlign w:val="center"/>
          </w:tcPr>
          <w:p w14:paraId="1128C65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54</w:t>
            </w:r>
          </w:p>
        </w:tc>
        <w:tc>
          <w:tcPr>
            <w:tcW w:w="2200" w:type="dxa"/>
            <w:vAlign w:val="center"/>
          </w:tcPr>
          <w:p w14:paraId="1986B0A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暂住人口登记</w:t>
            </w:r>
          </w:p>
        </w:tc>
        <w:tc>
          <w:tcPr>
            <w:tcW w:w="1900" w:type="dxa"/>
            <w:vAlign w:val="center"/>
          </w:tcPr>
          <w:p w14:paraId="1E69E5CD">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559FC9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曲阳县公安局</w:t>
            </w:r>
          </w:p>
        </w:tc>
        <w:tc>
          <w:tcPr>
            <w:tcW w:w="1280" w:type="dxa"/>
            <w:vAlign w:val="center"/>
          </w:tcPr>
          <w:p w14:paraId="5A2065A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行政确认</w:t>
            </w:r>
          </w:p>
        </w:tc>
        <w:tc>
          <w:tcPr>
            <w:tcW w:w="4540" w:type="dxa"/>
            <w:vAlign w:val="center"/>
          </w:tcPr>
          <w:p w14:paraId="568C405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《中华人民共和国户口登记条例》</w:t>
            </w:r>
          </w:p>
          <w:p w14:paraId="02ED0CB2">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《河北省流动人口服务管理规定》</w:t>
            </w:r>
          </w:p>
        </w:tc>
        <w:tc>
          <w:tcPr>
            <w:tcW w:w="1840" w:type="dxa"/>
            <w:vAlign w:val="center"/>
          </w:tcPr>
          <w:p w14:paraId="5A9C00D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4A600F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00" w:hRule="atLeast"/>
          <w:jc w:val="center"/>
        </w:trPr>
        <w:tc>
          <w:tcPr>
            <w:tcW w:w="700" w:type="dxa"/>
            <w:vAlign w:val="center"/>
          </w:tcPr>
          <w:p w14:paraId="6F46AA7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55</w:t>
            </w:r>
          </w:p>
        </w:tc>
        <w:tc>
          <w:tcPr>
            <w:tcW w:w="2200" w:type="dxa"/>
            <w:vAlign w:val="center"/>
          </w:tcPr>
          <w:p w14:paraId="795D76E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个体工商户登记注册</w:t>
            </w:r>
          </w:p>
        </w:tc>
        <w:tc>
          <w:tcPr>
            <w:tcW w:w="1900" w:type="dxa"/>
            <w:vAlign w:val="center"/>
          </w:tcPr>
          <w:p w14:paraId="00A0671F">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563E57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曲阳县市场监督管理局</w:t>
            </w:r>
          </w:p>
        </w:tc>
        <w:tc>
          <w:tcPr>
            <w:tcW w:w="1280" w:type="dxa"/>
            <w:vAlign w:val="center"/>
          </w:tcPr>
          <w:p w14:paraId="724AC9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7230C78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《中华人民共和国市场主体登记管理条例》</w:t>
            </w:r>
          </w:p>
          <w:p w14:paraId="387F13B3">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《促进个体工商户发展条例》</w:t>
            </w:r>
          </w:p>
          <w:p w14:paraId="0B455E1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《中华人民共和国市场主体登记管理条例实施细则》</w:t>
            </w:r>
          </w:p>
        </w:tc>
        <w:tc>
          <w:tcPr>
            <w:tcW w:w="1840" w:type="dxa"/>
            <w:vAlign w:val="center"/>
          </w:tcPr>
          <w:p w14:paraId="14A144E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7ADDC7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00" w:type="dxa"/>
            <w:vAlign w:val="center"/>
          </w:tcPr>
          <w:p w14:paraId="6E92CA61">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56</w:t>
            </w:r>
          </w:p>
        </w:tc>
        <w:tc>
          <w:tcPr>
            <w:tcW w:w="2200" w:type="dxa"/>
            <w:vAlign w:val="center"/>
          </w:tcPr>
          <w:p w14:paraId="52282AE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食品经营许可</w:t>
            </w:r>
          </w:p>
        </w:tc>
        <w:tc>
          <w:tcPr>
            <w:tcW w:w="1900" w:type="dxa"/>
            <w:vAlign w:val="center"/>
          </w:tcPr>
          <w:p w14:paraId="40E07CCA">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318C1B4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曲阳县市场监督管理局</w:t>
            </w:r>
          </w:p>
        </w:tc>
        <w:tc>
          <w:tcPr>
            <w:tcW w:w="1280" w:type="dxa"/>
            <w:vAlign w:val="center"/>
          </w:tcPr>
          <w:p w14:paraId="0C65AE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6549CA0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《中华人民共和国食品安全法》</w:t>
            </w:r>
          </w:p>
          <w:p w14:paraId="28925F9F">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《食品经营许可管理办法》</w:t>
            </w:r>
          </w:p>
        </w:tc>
        <w:tc>
          <w:tcPr>
            <w:tcW w:w="1840" w:type="dxa"/>
            <w:vAlign w:val="center"/>
          </w:tcPr>
          <w:p w14:paraId="1808A06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6C74AD7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jc w:val="center"/>
        </w:trPr>
        <w:tc>
          <w:tcPr>
            <w:tcW w:w="700" w:type="dxa"/>
            <w:vAlign w:val="center"/>
          </w:tcPr>
          <w:p w14:paraId="1B7611FE">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57</w:t>
            </w:r>
          </w:p>
        </w:tc>
        <w:tc>
          <w:tcPr>
            <w:tcW w:w="2200" w:type="dxa"/>
            <w:vAlign w:val="center"/>
          </w:tcPr>
          <w:p w14:paraId="575C7C0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食品小餐饮登记</w:t>
            </w:r>
          </w:p>
        </w:tc>
        <w:tc>
          <w:tcPr>
            <w:tcW w:w="1900" w:type="dxa"/>
            <w:vAlign w:val="center"/>
          </w:tcPr>
          <w:p w14:paraId="06328D3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E7B6C5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曲阳县市场监督管理局</w:t>
            </w:r>
          </w:p>
        </w:tc>
        <w:tc>
          <w:tcPr>
            <w:tcW w:w="1280" w:type="dxa"/>
            <w:vAlign w:val="center"/>
          </w:tcPr>
          <w:p w14:paraId="4F94FFC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行政许可</w:t>
            </w:r>
          </w:p>
        </w:tc>
        <w:tc>
          <w:tcPr>
            <w:tcW w:w="4540" w:type="dxa"/>
            <w:vAlign w:val="center"/>
          </w:tcPr>
          <w:p w14:paraId="4459CD1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《中华人民共和国食品安全法》</w:t>
            </w:r>
          </w:p>
          <w:p w14:paraId="7945D285">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《河北省食品小作坊小餐饮小摊点管理条例》</w:t>
            </w:r>
          </w:p>
        </w:tc>
        <w:tc>
          <w:tcPr>
            <w:tcW w:w="1840" w:type="dxa"/>
            <w:vAlign w:val="center"/>
          </w:tcPr>
          <w:p w14:paraId="25562A8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乡级负责办结</w:t>
            </w:r>
          </w:p>
        </w:tc>
      </w:tr>
      <w:tr w14:paraId="1F92B8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00" w:hRule="atLeast"/>
          <w:jc w:val="center"/>
        </w:trPr>
        <w:tc>
          <w:tcPr>
            <w:tcW w:w="14580" w:type="dxa"/>
            <w:gridSpan w:val="7"/>
            <w:vAlign w:val="center"/>
          </w:tcPr>
          <w:p w14:paraId="1DFD899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四、向乡级延伸受理环节事项 (11项)</w:t>
            </w:r>
          </w:p>
        </w:tc>
      </w:tr>
      <w:tr w14:paraId="4B8DA9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40" w:hRule="atLeast"/>
          <w:jc w:val="center"/>
        </w:trPr>
        <w:tc>
          <w:tcPr>
            <w:tcW w:w="700" w:type="dxa"/>
            <w:vAlign w:val="center"/>
          </w:tcPr>
          <w:p w14:paraId="1D17FC36">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58</w:t>
            </w:r>
          </w:p>
        </w:tc>
        <w:tc>
          <w:tcPr>
            <w:tcW w:w="2200" w:type="dxa"/>
            <w:vAlign w:val="center"/>
          </w:tcPr>
          <w:p w14:paraId="7B2C5F9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老年人福利补贴</w:t>
            </w:r>
          </w:p>
        </w:tc>
        <w:tc>
          <w:tcPr>
            <w:tcW w:w="1900" w:type="dxa"/>
            <w:vAlign w:val="center"/>
          </w:tcPr>
          <w:p w14:paraId="17461E81">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高龄津贴申领</w:t>
            </w:r>
          </w:p>
        </w:tc>
        <w:tc>
          <w:tcPr>
            <w:tcW w:w="2120" w:type="dxa"/>
            <w:vAlign w:val="center"/>
          </w:tcPr>
          <w:p w14:paraId="64637B8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80" w:type="dxa"/>
            <w:vAlign w:val="center"/>
          </w:tcPr>
          <w:p w14:paraId="1508FFA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40" w:type="dxa"/>
            <w:vAlign w:val="center"/>
          </w:tcPr>
          <w:p w14:paraId="1FB0741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《中华人民共和国老年人权益保障法》</w:t>
            </w:r>
          </w:p>
          <w:p w14:paraId="491ACC87">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《河北省老年人优待办法》</w:t>
            </w:r>
          </w:p>
          <w:p w14:paraId="176D5759">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《河北省老年人权益保障条例》</w:t>
            </w:r>
          </w:p>
        </w:tc>
        <w:tc>
          <w:tcPr>
            <w:tcW w:w="1840" w:type="dxa"/>
            <w:vAlign w:val="center"/>
          </w:tcPr>
          <w:p w14:paraId="1250ED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2288FF5A">
      <w:pPr>
        <w:rPr>
          <w:rFonts w:hint="eastAsia" w:ascii="宋体" w:hAnsi="宋体" w:eastAsia="宋体" w:cs="宋体"/>
        </w:rPr>
      </w:pPr>
    </w:p>
    <w:p w14:paraId="0FEB22CC">
      <w:pPr>
        <w:rPr>
          <w:rFonts w:hint="eastAsia" w:ascii="宋体" w:hAnsi="宋体" w:eastAsia="宋体" w:cs="宋体"/>
        </w:rPr>
        <w:sectPr>
          <w:headerReference r:id="rId21" w:type="default"/>
          <w:footerReference r:id="rId22"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40"/>
        <w:gridCol w:w="1860"/>
        <w:gridCol w:w="2120"/>
        <w:gridCol w:w="1300"/>
        <w:gridCol w:w="4540"/>
        <w:gridCol w:w="1800"/>
      </w:tblGrid>
      <w:tr w14:paraId="09AC287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460" w:hRule="atLeast"/>
          <w:jc w:val="center"/>
        </w:trPr>
        <w:tc>
          <w:tcPr>
            <w:tcW w:w="720" w:type="dxa"/>
            <w:vMerge w:val="restart"/>
            <w:vAlign w:val="center"/>
          </w:tcPr>
          <w:p w14:paraId="4358D34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59</w:t>
            </w:r>
          </w:p>
        </w:tc>
        <w:tc>
          <w:tcPr>
            <w:tcW w:w="2240" w:type="dxa"/>
            <w:vMerge w:val="restart"/>
            <w:vAlign w:val="center"/>
          </w:tcPr>
          <w:p w14:paraId="30E5DB7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就业失业登记</w:t>
            </w:r>
          </w:p>
        </w:tc>
        <w:tc>
          <w:tcPr>
            <w:tcW w:w="1860" w:type="dxa"/>
            <w:vAlign w:val="center"/>
          </w:tcPr>
          <w:p w14:paraId="7734225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就业登记</w:t>
            </w:r>
          </w:p>
        </w:tc>
        <w:tc>
          <w:tcPr>
            <w:tcW w:w="2120" w:type="dxa"/>
            <w:vAlign w:val="center"/>
          </w:tcPr>
          <w:p w14:paraId="5F8AFBB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C2325D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6EE21E3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《中华人民共和国就业促进法》</w:t>
            </w:r>
          </w:p>
          <w:p w14:paraId="31993D4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p w14:paraId="6BC5D67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《关于进一步加强公共就业服务体系建设的指导意见》</w:t>
            </w:r>
          </w:p>
          <w:p w14:paraId="253D6E16">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15EF2247">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《关于进一步完善公共就业服务体系有关问题的通知》</w:t>
            </w:r>
          </w:p>
          <w:p w14:paraId="315ECC2B">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800" w:type="dxa"/>
            <w:vAlign w:val="center"/>
          </w:tcPr>
          <w:p w14:paraId="377EA3E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44883B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500" w:hRule="atLeast"/>
          <w:jc w:val="center"/>
        </w:trPr>
        <w:tc>
          <w:tcPr>
            <w:tcW w:w="720" w:type="dxa"/>
            <w:vMerge w:val="continue"/>
          </w:tcPr>
          <w:p w14:paraId="467B2D42">
            <w:pPr>
              <w:rPr>
                <w:rFonts w:hint="eastAsia" w:ascii="宋体" w:hAnsi="宋体" w:eastAsia="宋体" w:cs="宋体"/>
              </w:rPr>
            </w:pPr>
          </w:p>
        </w:tc>
        <w:tc>
          <w:tcPr>
            <w:tcW w:w="2240" w:type="dxa"/>
            <w:vMerge w:val="continue"/>
          </w:tcPr>
          <w:p w14:paraId="661D8D9A">
            <w:pPr>
              <w:rPr>
                <w:rFonts w:hint="eastAsia" w:ascii="宋体" w:hAnsi="宋体" w:eastAsia="宋体" w:cs="宋体"/>
              </w:rPr>
            </w:pPr>
          </w:p>
        </w:tc>
        <w:tc>
          <w:tcPr>
            <w:tcW w:w="1860" w:type="dxa"/>
            <w:vAlign w:val="center"/>
          </w:tcPr>
          <w:p w14:paraId="333A40B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失业登记</w:t>
            </w:r>
          </w:p>
        </w:tc>
        <w:tc>
          <w:tcPr>
            <w:tcW w:w="2120" w:type="dxa"/>
            <w:vAlign w:val="center"/>
          </w:tcPr>
          <w:p w14:paraId="2A96A4C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461DD6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4EEC675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《中华人民共和国就业促进法》</w:t>
            </w:r>
          </w:p>
          <w:p w14:paraId="74CB4DAF">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p w14:paraId="768D85D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《关于进一步加强公共就业服务体系建设的指导意见》</w:t>
            </w:r>
          </w:p>
          <w:p w14:paraId="3C328141">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728422D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《关于进一步完善公共就业服务体系有关问题的通知》</w:t>
            </w:r>
          </w:p>
          <w:p w14:paraId="7645F4F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800" w:type="dxa"/>
            <w:vAlign w:val="center"/>
          </w:tcPr>
          <w:p w14:paraId="5852E1C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1A5C8A9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1420" w:hRule="atLeast"/>
          <w:jc w:val="center"/>
        </w:trPr>
        <w:tc>
          <w:tcPr>
            <w:tcW w:w="720" w:type="dxa"/>
            <w:vMerge w:val="continue"/>
          </w:tcPr>
          <w:p w14:paraId="2E8DFD08">
            <w:pPr>
              <w:rPr>
                <w:rFonts w:hint="eastAsia" w:ascii="宋体" w:hAnsi="宋体" w:eastAsia="宋体" w:cs="宋体"/>
              </w:rPr>
            </w:pPr>
          </w:p>
        </w:tc>
        <w:tc>
          <w:tcPr>
            <w:tcW w:w="2240" w:type="dxa"/>
            <w:vMerge w:val="continue"/>
          </w:tcPr>
          <w:p w14:paraId="4C239F0C">
            <w:pPr>
              <w:rPr>
                <w:rFonts w:hint="eastAsia" w:ascii="宋体" w:hAnsi="宋体" w:eastAsia="宋体" w:cs="宋体"/>
              </w:rPr>
            </w:pPr>
          </w:p>
        </w:tc>
        <w:tc>
          <w:tcPr>
            <w:tcW w:w="1860" w:type="dxa"/>
            <w:vAlign w:val="center"/>
          </w:tcPr>
          <w:p w14:paraId="09326B8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《就业创业证》申领</w:t>
            </w:r>
          </w:p>
        </w:tc>
        <w:tc>
          <w:tcPr>
            <w:tcW w:w="2120" w:type="dxa"/>
            <w:vAlign w:val="center"/>
          </w:tcPr>
          <w:p w14:paraId="1A66029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2B74D3D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606AA0F8">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《就业服务与就业管理规定》</w:t>
            </w:r>
          </w:p>
          <w:p w14:paraId="558A7DF7">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4A3270F9">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800" w:type="dxa"/>
            <w:vAlign w:val="center"/>
          </w:tcPr>
          <w:p w14:paraId="32895D0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r w14:paraId="1EC4EA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1800" w:hRule="atLeast"/>
          <w:jc w:val="center"/>
        </w:trPr>
        <w:tc>
          <w:tcPr>
            <w:tcW w:w="720" w:type="dxa"/>
            <w:vAlign w:val="center"/>
          </w:tcPr>
          <w:p w14:paraId="2C47BBF0">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60</w:t>
            </w:r>
          </w:p>
        </w:tc>
        <w:tc>
          <w:tcPr>
            <w:tcW w:w="2240" w:type="dxa"/>
            <w:vAlign w:val="center"/>
          </w:tcPr>
          <w:p w14:paraId="14EBD86E">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创业服务</w:t>
            </w:r>
          </w:p>
        </w:tc>
        <w:tc>
          <w:tcPr>
            <w:tcW w:w="1860" w:type="dxa"/>
            <w:vAlign w:val="center"/>
          </w:tcPr>
          <w:p w14:paraId="0546CE0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创业担保贷款申请</w:t>
            </w:r>
          </w:p>
        </w:tc>
        <w:tc>
          <w:tcPr>
            <w:tcW w:w="2120" w:type="dxa"/>
            <w:vAlign w:val="center"/>
          </w:tcPr>
          <w:p w14:paraId="66D73FB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30AFA34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40" w:type="dxa"/>
            <w:vAlign w:val="center"/>
          </w:tcPr>
          <w:p w14:paraId="524AA9F7">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《国务院关于做好当前和今后一个时期促进就业工作的若干意见》</w:t>
            </w:r>
          </w:p>
          <w:p w14:paraId="1951B4A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《关于修订发布〈普惠金融发展专项资金管理办法〉的通知》</w:t>
            </w:r>
          </w:p>
          <w:p w14:paraId="600F2401">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《关于进一步加大创业担保贷款贴息力度全力支持重点群体创业就业的通知》</w:t>
            </w:r>
          </w:p>
        </w:tc>
        <w:tc>
          <w:tcPr>
            <w:tcW w:w="1800" w:type="dxa"/>
            <w:vAlign w:val="center"/>
          </w:tcPr>
          <w:p w14:paraId="663D09F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bl>
    <w:p w14:paraId="7C41F2F3">
      <w:pPr>
        <w:rPr>
          <w:rFonts w:hint="eastAsia" w:ascii="宋体" w:hAnsi="宋体" w:eastAsia="宋体" w:cs="宋体"/>
        </w:rPr>
      </w:pPr>
    </w:p>
    <w:p w14:paraId="44A8CFD9">
      <w:pPr>
        <w:rPr>
          <w:rFonts w:hint="eastAsia" w:ascii="宋体" w:hAnsi="宋体" w:eastAsia="宋体" w:cs="宋体"/>
        </w:rPr>
        <w:sectPr>
          <w:headerReference r:id="rId23" w:type="default"/>
          <w:footerReference r:id="rId24"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220"/>
        <w:gridCol w:w="1860"/>
        <w:gridCol w:w="2120"/>
        <w:gridCol w:w="1300"/>
        <w:gridCol w:w="4540"/>
        <w:gridCol w:w="1800"/>
      </w:tblGrid>
      <w:tr w14:paraId="2961C15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80" w:hRule="atLeast"/>
          <w:jc w:val="center"/>
        </w:trPr>
        <w:tc>
          <w:tcPr>
            <w:tcW w:w="720" w:type="dxa"/>
            <w:vAlign w:val="center"/>
          </w:tcPr>
          <w:p w14:paraId="29B8D58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220" w:type="dxa"/>
            <w:vAlign w:val="center"/>
          </w:tcPr>
          <w:p w14:paraId="3000E66B">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860" w:type="dxa"/>
            <w:vAlign w:val="center"/>
          </w:tcPr>
          <w:p w14:paraId="62814F5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灵活就业人员社会保险补贴申领</w:t>
            </w:r>
          </w:p>
        </w:tc>
        <w:tc>
          <w:tcPr>
            <w:tcW w:w="2120" w:type="dxa"/>
            <w:vAlign w:val="center"/>
          </w:tcPr>
          <w:p w14:paraId="0B1B083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6723433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727511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《河北省财政厅 河北省人力资源和社会保障厅关于印发河北省就业创业资金管理办法的通知》</w:t>
            </w:r>
          </w:p>
        </w:tc>
        <w:tc>
          <w:tcPr>
            <w:tcW w:w="1800" w:type="dxa"/>
            <w:vAlign w:val="center"/>
          </w:tcPr>
          <w:p w14:paraId="2DCA351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7A772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Align w:val="center"/>
          </w:tcPr>
          <w:p w14:paraId="70B3C71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61</w:t>
            </w:r>
          </w:p>
        </w:tc>
        <w:tc>
          <w:tcPr>
            <w:tcW w:w="2220" w:type="dxa"/>
            <w:vAlign w:val="center"/>
          </w:tcPr>
          <w:p w14:paraId="4715726F">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高校毕业生就业服务</w:t>
            </w:r>
          </w:p>
        </w:tc>
        <w:tc>
          <w:tcPr>
            <w:tcW w:w="1860" w:type="dxa"/>
            <w:vAlign w:val="center"/>
          </w:tcPr>
          <w:p w14:paraId="2F4C9FA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求职登记</w:t>
            </w:r>
          </w:p>
        </w:tc>
        <w:tc>
          <w:tcPr>
            <w:tcW w:w="2120" w:type="dxa"/>
            <w:vAlign w:val="center"/>
          </w:tcPr>
          <w:p w14:paraId="6A3E473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53AEC51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26E86EB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800" w:type="dxa"/>
            <w:vAlign w:val="center"/>
          </w:tcPr>
          <w:p w14:paraId="104279D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A62C5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Merge w:val="restart"/>
            <w:vAlign w:val="center"/>
          </w:tcPr>
          <w:p w14:paraId="557D231D">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62</w:t>
            </w:r>
          </w:p>
        </w:tc>
        <w:tc>
          <w:tcPr>
            <w:tcW w:w="2220" w:type="dxa"/>
            <w:vMerge w:val="restart"/>
            <w:vAlign w:val="center"/>
          </w:tcPr>
          <w:p w14:paraId="686B6B4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1860" w:type="dxa"/>
            <w:vAlign w:val="center"/>
          </w:tcPr>
          <w:p w14:paraId="0A54B99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职业指导</w:t>
            </w:r>
          </w:p>
        </w:tc>
        <w:tc>
          <w:tcPr>
            <w:tcW w:w="2120" w:type="dxa"/>
            <w:vAlign w:val="center"/>
          </w:tcPr>
          <w:p w14:paraId="4D0A12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459F94A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77AD56D3">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800" w:type="dxa"/>
            <w:vAlign w:val="center"/>
          </w:tcPr>
          <w:p w14:paraId="1B77E6C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9EBA7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continue"/>
          </w:tcPr>
          <w:p w14:paraId="31956448">
            <w:pPr>
              <w:rPr>
                <w:rFonts w:hint="eastAsia" w:ascii="宋体" w:hAnsi="宋体" w:eastAsia="宋体" w:cs="宋体"/>
              </w:rPr>
            </w:pPr>
          </w:p>
        </w:tc>
        <w:tc>
          <w:tcPr>
            <w:tcW w:w="2220" w:type="dxa"/>
            <w:vMerge w:val="continue"/>
          </w:tcPr>
          <w:p w14:paraId="4365CE9C">
            <w:pPr>
              <w:rPr>
                <w:rFonts w:hint="eastAsia" w:ascii="宋体" w:hAnsi="宋体" w:eastAsia="宋体" w:cs="宋体"/>
              </w:rPr>
            </w:pPr>
          </w:p>
        </w:tc>
        <w:tc>
          <w:tcPr>
            <w:tcW w:w="1860" w:type="dxa"/>
            <w:vAlign w:val="center"/>
          </w:tcPr>
          <w:p w14:paraId="7B7C744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创业开业指导</w:t>
            </w:r>
          </w:p>
        </w:tc>
        <w:tc>
          <w:tcPr>
            <w:tcW w:w="2120" w:type="dxa"/>
            <w:vAlign w:val="center"/>
          </w:tcPr>
          <w:p w14:paraId="2C689C9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0677072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5843A44D">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800" w:type="dxa"/>
            <w:vAlign w:val="center"/>
          </w:tcPr>
          <w:p w14:paraId="05CB0B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41617A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20" w:hRule="atLeast"/>
          <w:jc w:val="center"/>
        </w:trPr>
        <w:tc>
          <w:tcPr>
            <w:tcW w:w="720" w:type="dxa"/>
            <w:vAlign w:val="center"/>
          </w:tcPr>
          <w:p w14:paraId="0CE3DBCD">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63</w:t>
            </w:r>
          </w:p>
        </w:tc>
        <w:tc>
          <w:tcPr>
            <w:tcW w:w="2220" w:type="dxa"/>
            <w:vAlign w:val="center"/>
          </w:tcPr>
          <w:p w14:paraId="266CDA0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对就业困难人员 (含建档立卡贫困劳动力)实施就业援助</w:t>
            </w:r>
          </w:p>
        </w:tc>
        <w:tc>
          <w:tcPr>
            <w:tcW w:w="1860" w:type="dxa"/>
            <w:vAlign w:val="center"/>
          </w:tcPr>
          <w:p w14:paraId="3F73284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就业困难人员认定</w:t>
            </w:r>
          </w:p>
        </w:tc>
        <w:tc>
          <w:tcPr>
            <w:tcW w:w="2120" w:type="dxa"/>
            <w:vAlign w:val="center"/>
          </w:tcPr>
          <w:p w14:paraId="6D46AF9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300" w:type="dxa"/>
            <w:vAlign w:val="center"/>
          </w:tcPr>
          <w:p w14:paraId="4F11FD5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40" w:type="dxa"/>
            <w:vAlign w:val="center"/>
          </w:tcPr>
          <w:p w14:paraId="37675413">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53AE2007">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《关于加强就业援助工作的指导意见》</w:t>
            </w:r>
          </w:p>
          <w:p w14:paraId="61FBE9B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《中华人民共和国就业促进法》</w:t>
            </w:r>
          </w:p>
        </w:tc>
        <w:tc>
          <w:tcPr>
            <w:tcW w:w="1800" w:type="dxa"/>
            <w:vAlign w:val="center"/>
          </w:tcPr>
          <w:p w14:paraId="3ACD7BD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599338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300" w:hRule="atLeast"/>
          <w:jc w:val="center"/>
        </w:trPr>
        <w:tc>
          <w:tcPr>
            <w:tcW w:w="720" w:type="dxa"/>
            <w:vAlign w:val="center"/>
          </w:tcPr>
          <w:p w14:paraId="4F6AD9F2">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64</w:t>
            </w:r>
          </w:p>
        </w:tc>
        <w:tc>
          <w:tcPr>
            <w:tcW w:w="2220" w:type="dxa"/>
            <w:vAlign w:val="center"/>
          </w:tcPr>
          <w:p w14:paraId="5CE0FA2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部分烈士 (含错杀后被平反人员)子女认定及生活补助给付</w:t>
            </w:r>
          </w:p>
        </w:tc>
        <w:tc>
          <w:tcPr>
            <w:tcW w:w="1860" w:type="dxa"/>
            <w:vAlign w:val="center"/>
          </w:tcPr>
          <w:p w14:paraId="5E374D5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C0239CE">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300" w:type="dxa"/>
            <w:vAlign w:val="center"/>
          </w:tcPr>
          <w:p w14:paraId="54039A3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40" w:type="dxa"/>
            <w:vAlign w:val="center"/>
          </w:tcPr>
          <w:p w14:paraId="6CAF03C0">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 财政部关于给部分烈士子女发放定期生活补助的通知》</w:t>
            </w:r>
          </w:p>
          <w:p w14:paraId="35E520A3">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《民政部办公厅 财政部办公厅关于落实给部分烈士子女发放定期生活补助政策的实施意见》</w:t>
            </w:r>
          </w:p>
        </w:tc>
        <w:tc>
          <w:tcPr>
            <w:tcW w:w="1800" w:type="dxa"/>
            <w:vAlign w:val="center"/>
          </w:tcPr>
          <w:p w14:paraId="7027880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乡级负责受理、复核</w:t>
            </w:r>
          </w:p>
        </w:tc>
      </w:tr>
      <w:tr w14:paraId="1731AA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Align w:val="center"/>
          </w:tcPr>
          <w:p w14:paraId="08E7362B">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65</w:t>
            </w:r>
          </w:p>
        </w:tc>
        <w:tc>
          <w:tcPr>
            <w:tcW w:w="2220" w:type="dxa"/>
            <w:vAlign w:val="center"/>
          </w:tcPr>
          <w:p w14:paraId="503E59C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优抚对象医疗保障</w:t>
            </w:r>
          </w:p>
        </w:tc>
        <w:tc>
          <w:tcPr>
            <w:tcW w:w="1860" w:type="dxa"/>
            <w:vAlign w:val="center"/>
          </w:tcPr>
          <w:p w14:paraId="6EBA597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78B4184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曲阳县退役军人事务局</w:t>
            </w:r>
          </w:p>
        </w:tc>
        <w:tc>
          <w:tcPr>
            <w:tcW w:w="1300" w:type="dxa"/>
            <w:vAlign w:val="center"/>
          </w:tcPr>
          <w:p w14:paraId="2CF9176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40" w:type="dxa"/>
            <w:vAlign w:val="center"/>
          </w:tcPr>
          <w:p w14:paraId="21B5D7E7">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《军人抚恤优待条例》</w:t>
            </w:r>
          </w:p>
          <w:p w14:paraId="28B65DE2">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《残疾退役军人医疗保障办法》</w:t>
            </w:r>
          </w:p>
          <w:p w14:paraId="7B4DBC7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《优抚对象医疗保障办法》</w:t>
            </w:r>
          </w:p>
        </w:tc>
        <w:tc>
          <w:tcPr>
            <w:tcW w:w="1800" w:type="dxa"/>
            <w:vAlign w:val="center"/>
          </w:tcPr>
          <w:p w14:paraId="1767E56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0F7214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Align w:val="center"/>
          </w:tcPr>
          <w:p w14:paraId="10A4732E">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66</w:t>
            </w:r>
          </w:p>
        </w:tc>
        <w:tc>
          <w:tcPr>
            <w:tcW w:w="2220" w:type="dxa"/>
            <w:vAlign w:val="center"/>
          </w:tcPr>
          <w:p w14:paraId="70C0F29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优待证申领制发</w:t>
            </w:r>
          </w:p>
        </w:tc>
        <w:tc>
          <w:tcPr>
            <w:tcW w:w="1860" w:type="dxa"/>
            <w:vAlign w:val="center"/>
          </w:tcPr>
          <w:p w14:paraId="2CADFE8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0FC5E00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曲阳县退役军人事务局</w:t>
            </w:r>
          </w:p>
        </w:tc>
        <w:tc>
          <w:tcPr>
            <w:tcW w:w="1300" w:type="dxa"/>
            <w:vAlign w:val="center"/>
          </w:tcPr>
          <w:p w14:paraId="3C861D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540" w:type="dxa"/>
            <w:vAlign w:val="center"/>
          </w:tcPr>
          <w:p w14:paraId="32FAF6B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《关于印发〈退役军人、其他优抚对象优待证管理办法(试行)的通知〉》</w:t>
            </w:r>
          </w:p>
        </w:tc>
        <w:tc>
          <w:tcPr>
            <w:tcW w:w="1800" w:type="dxa"/>
            <w:vAlign w:val="center"/>
          </w:tcPr>
          <w:p w14:paraId="2BBBD5F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bl>
    <w:p w14:paraId="5ECFA711">
      <w:pPr>
        <w:rPr>
          <w:rFonts w:hint="eastAsia" w:ascii="宋体" w:hAnsi="宋体" w:eastAsia="宋体" w:cs="宋体"/>
        </w:rPr>
      </w:pPr>
    </w:p>
    <w:p w14:paraId="38A27E29">
      <w:pPr>
        <w:rPr>
          <w:rFonts w:hint="eastAsia" w:ascii="宋体" w:hAnsi="宋体" w:eastAsia="宋体" w:cs="宋体"/>
        </w:rPr>
        <w:sectPr>
          <w:headerReference r:id="rId25" w:type="default"/>
          <w:footerReference r:id="rId2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200"/>
        <w:gridCol w:w="1900"/>
        <w:gridCol w:w="2120"/>
        <w:gridCol w:w="1280"/>
        <w:gridCol w:w="4560"/>
        <w:gridCol w:w="1800"/>
      </w:tblGrid>
      <w:tr w14:paraId="412FE6A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900" w:hRule="atLeast"/>
          <w:jc w:val="center"/>
        </w:trPr>
        <w:tc>
          <w:tcPr>
            <w:tcW w:w="740" w:type="dxa"/>
            <w:vAlign w:val="center"/>
          </w:tcPr>
          <w:p w14:paraId="50CD5A37">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67</w:t>
            </w:r>
          </w:p>
        </w:tc>
        <w:tc>
          <w:tcPr>
            <w:tcW w:w="2200" w:type="dxa"/>
            <w:vAlign w:val="center"/>
          </w:tcPr>
          <w:p w14:paraId="0E6EE68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受灾人员基本生活救助申请</w:t>
            </w:r>
          </w:p>
        </w:tc>
        <w:tc>
          <w:tcPr>
            <w:tcW w:w="1900" w:type="dxa"/>
            <w:vAlign w:val="center"/>
          </w:tcPr>
          <w:p w14:paraId="35EA2D71">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120" w:type="dxa"/>
            <w:vAlign w:val="center"/>
          </w:tcPr>
          <w:p w14:paraId="29CACD0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80" w:type="dxa"/>
            <w:vAlign w:val="center"/>
          </w:tcPr>
          <w:p w14:paraId="4FE301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560" w:type="dxa"/>
            <w:vAlign w:val="center"/>
          </w:tcPr>
          <w:p w14:paraId="6001D54D">
            <w:pPr>
              <w:pageBreakBefore w:val="0"/>
              <w:wordWrap w:val="0"/>
              <w:spacing w:before="0" w:after="0" w:line="30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p w14:paraId="5034BEB3">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《受灾人员冬春生活救助工作规程》</w:t>
            </w:r>
          </w:p>
        </w:tc>
        <w:tc>
          <w:tcPr>
            <w:tcW w:w="1800" w:type="dxa"/>
            <w:vAlign w:val="center"/>
          </w:tcPr>
          <w:p w14:paraId="116B3D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乡级负责受理、审核</w:t>
            </w:r>
          </w:p>
        </w:tc>
      </w:tr>
      <w:tr w14:paraId="3E2E91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20" w:hRule="atLeast"/>
          <w:jc w:val="center"/>
        </w:trPr>
        <w:tc>
          <w:tcPr>
            <w:tcW w:w="740" w:type="dxa"/>
            <w:vMerge w:val="restart"/>
            <w:vAlign w:val="center"/>
          </w:tcPr>
          <w:p w14:paraId="2433871E">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68</w:t>
            </w:r>
          </w:p>
        </w:tc>
        <w:tc>
          <w:tcPr>
            <w:tcW w:w="2200" w:type="dxa"/>
            <w:vMerge w:val="restart"/>
            <w:vAlign w:val="center"/>
          </w:tcPr>
          <w:p w14:paraId="5148D27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基本医疗保险参保和变更登记</w:t>
            </w:r>
          </w:p>
        </w:tc>
        <w:tc>
          <w:tcPr>
            <w:tcW w:w="1900" w:type="dxa"/>
            <w:vAlign w:val="center"/>
          </w:tcPr>
          <w:p w14:paraId="7A9BA74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城乡居民参保登记</w:t>
            </w:r>
          </w:p>
        </w:tc>
        <w:tc>
          <w:tcPr>
            <w:tcW w:w="2120" w:type="dxa"/>
            <w:vAlign w:val="center"/>
          </w:tcPr>
          <w:p w14:paraId="09CBDFE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曲阳县医疗保障局</w:t>
            </w:r>
          </w:p>
        </w:tc>
        <w:tc>
          <w:tcPr>
            <w:tcW w:w="1280" w:type="dxa"/>
            <w:vAlign w:val="center"/>
          </w:tcPr>
          <w:p w14:paraId="4FD7848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560" w:type="dxa"/>
            <w:vAlign w:val="center"/>
          </w:tcPr>
          <w:p w14:paraId="1C4AB069">
            <w:pPr>
              <w:pageBreakBefore w:val="0"/>
              <w:wordWrap w:val="0"/>
              <w:spacing w:before="0" w:after="0" w:line="30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《香港澳门台湾居民在内地 (大陆)参加社会保险暂行办法》</w:t>
            </w:r>
          </w:p>
          <w:p w14:paraId="5FBDF748">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p w14:paraId="304CBA18">
            <w:pPr>
              <w:pageBreakBefore w:val="0"/>
              <w:wordWrap w:val="0"/>
              <w:spacing w:before="0" w:after="0" w:line="30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《关于印发〈外国人在中国永久居留享有相关待遇的办法〉的通知》</w:t>
            </w:r>
          </w:p>
        </w:tc>
        <w:tc>
          <w:tcPr>
            <w:tcW w:w="1800" w:type="dxa"/>
            <w:vAlign w:val="center"/>
          </w:tcPr>
          <w:p w14:paraId="29E42B7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乡级负责受理</w:t>
            </w:r>
          </w:p>
        </w:tc>
      </w:tr>
      <w:tr w14:paraId="67BDF0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1180" w:hRule="atLeast"/>
          <w:jc w:val="center"/>
        </w:trPr>
        <w:tc>
          <w:tcPr>
            <w:tcW w:w="740" w:type="dxa"/>
            <w:vMerge w:val="continue"/>
          </w:tcPr>
          <w:p w14:paraId="40F9CADF">
            <w:pPr>
              <w:rPr>
                <w:rFonts w:hint="eastAsia" w:ascii="宋体" w:hAnsi="宋体" w:eastAsia="宋体" w:cs="宋体"/>
              </w:rPr>
            </w:pPr>
          </w:p>
        </w:tc>
        <w:tc>
          <w:tcPr>
            <w:tcW w:w="2200" w:type="dxa"/>
            <w:vMerge w:val="continue"/>
          </w:tcPr>
          <w:p w14:paraId="071CCDAD">
            <w:pPr>
              <w:rPr>
                <w:rFonts w:hint="eastAsia" w:ascii="宋体" w:hAnsi="宋体" w:eastAsia="宋体" w:cs="宋体"/>
              </w:rPr>
            </w:pPr>
          </w:p>
        </w:tc>
        <w:tc>
          <w:tcPr>
            <w:tcW w:w="1900" w:type="dxa"/>
            <w:vAlign w:val="center"/>
          </w:tcPr>
          <w:p w14:paraId="739572B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城乡居民参保信息变更登记</w:t>
            </w:r>
          </w:p>
        </w:tc>
        <w:tc>
          <w:tcPr>
            <w:tcW w:w="2120" w:type="dxa"/>
            <w:vAlign w:val="center"/>
          </w:tcPr>
          <w:p w14:paraId="0B11EE0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曲阳县医疗保障局</w:t>
            </w:r>
          </w:p>
        </w:tc>
        <w:tc>
          <w:tcPr>
            <w:tcW w:w="1280" w:type="dxa"/>
            <w:vAlign w:val="center"/>
          </w:tcPr>
          <w:p w14:paraId="704C719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560" w:type="dxa"/>
            <w:vAlign w:val="center"/>
          </w:tcPr>
          <w:p w14:paraId="54858276">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《中华人民共和国社会保险法》</w:t>
            </w:r>
          </w:p>
          <w:p w14:paraId="65975246">
            <w:pPr>
              <w:pageBreakBefore w:val="0"/>
              <w:wordWrap w:val="0"/>
              <w:spacing w:before="0" w:after="0" w:line="30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《社会保险费征缴暂行条例》</w:t>
            </w:r>
          </w:p>
        </w:tc>
        <w:tc>
          <w:tcPr>
            <w:tcW w:w="1800" w:type="dxa"/>
            <w:vAlign w:val="center"/>
          </w:tcPr>
          <w:p w14:paraId="6E19232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乡级负责受理</w:t>
            </w:r>
          </w:p>
        </w:tc>
      </w:tr>
    </w:tbl>
    <w:p w14:paraId="1B272A63">
      <w:pPr>
        <w:rPr>
          <w:rFonts w:hint="eastAsia" w:ascii="宋体" w:hAnsi="宋体" w:eastAsia="宋体" w:cs="宋体"/>
        </w:rPr>
      </w:pPr>
    </w:p>
    <w:p w14:paraId="39A44E99">
      <w:pPr>
        <w:rPr>
          <w:rFonts w:hint="eastAsia" w:ascii="宋体" w:hAnsi="宋体" w:eastAsia="宋体" w:cs="宋体"/>
        </w:rPr>
        <w:sectPr>
          <w:headerReference r:id="rId27" w:type="default"/>
          <w:footerReference r:id="rId28" w:type="default"/>
          <w:pgSz w:w="16820" w:h="11900" w:orient="landscape"/>
          <w:pgMar w:top="1000" w:right="1080" w:bottom="1000" w:left="1080" w:header="700" w:footer="700" w:gutter="0"/>
          <w:cols w:space="720" w:num="1"/>
        </w:sectPr>
      </w:pPr>
    </w:p>
    <w:p w14:paraId="0EC00CB6">
      <w:pPr>
        <w:pageBreakBefore w:val="0"/>
        <w:wordWrap w:val="0"/>
        <w:spacing w:before="400" w:after="0" w:line="500" w:lineRule="atLeast"/>
        <w:ind w:left="0" w:right="0"/>
        <w:jc w:val="both"/>
        <w:textAlignment w:val="baseline"/>
        <w:rPr>
          <w:rFonts w:hint="eastAsia" w:ascii="宋体" w:hAnsi="宋体" w:eastAsia="宋体" w:cs="宋体"/>
          <w:sz w:val="36"/>
        </w:rPr>
      </w:pPr>
      <w:r>
        <w:rPr>
          <w:rFonts w:hint="eastAsia" w:ascii="宋体" w:hAnsi="宋体" w:eastAsia="宋体" w:cs="宋体"/>
          <w:b w:val="0"/>
          <w:i w:val="0"/>
          <w:color w:val="000000"/>
          <w:spacing w:val="0"/>
          <w:sz w:val="36"/>
        </w:rPr>
        <w:t>附件2</w:t>
      </w:r>
    </w:p>
    <w:p w14:paraId="0FF4D49B">
      <w:pPr>
        <w:pageBreakBefore w:val="0"/>
        <w:wordWrap w:val="0"/>
        <w:spacing w:before="0" w:after="0" w:line="640" w:lineRule="atLeast"/>
        <w:ind w:left="0" w:right="0"/>
        <w:jc w:val="center"/>
        <w:textAlignment w:val="baseline"/>
        <w:rPr>
          <w:rFonts w:hint="eastAsia" w:ascii="宋体" w:hAnsi="宋体" w:eastAsia="宋体" w:cs="宋体"/>
          <w:sz w:val="41"/>
        </w:rPr>
      </w:pPr>
      <w:r>
        <w:rPr>
          <w:rFonts w:hint="eastAsia" w:ascii="宋体" w:hAnsi="宋体" w:eastAsia="宋体" w:cs="宋体"/>
          <w:b w:val="0"/>
          <w:i w:val="0"/>
          <w:color w:val="000000"/>
          <w:spacing w:val="0"/>
          <w:sz w:val="41"/>
        </w:rPr>
        <w:t>曲阳县村级政务服务事项目录(2024年版)</w:t>
      </w:r>
    </w:p>
    <w:p w14:paraId="72385BB7">
      <w:pPr>
        <w:pageBreakBefore w:val="0"/>
        <w:wordWrap w:val="0"/>
        <w:spacing w:before="0" w:after="0" w:line="360" w:lineRule="atLeast"/>
        <w:ind w:left="520" w:right="0"/>
        <w:jc w:val="both"/>
        <w:textAlignment w:val="baseline"/>
        <w:rPr>
          <w:rFonts w:hint="eastAsia" w:ascii="宋体" w:hAnsi="宋体" w:eastAsia="宋体" w:cs="宋体"/>
          <w:sz w:val="24"/>
        </w:rPr>
      </w:pPr>
      <w:r>
        <w:rPr>
          <w:rFonts w:hint="eastAsia" w:ascii="宋体" w:hAnsi="宋体" w:eastAsia="宋体" w:cs="宋体"/>
          <w:b w:val="0"/>
          <w:i w:val="0"/>
          <w:color w:val="000000"/>
          <w:spacing w:val="0"/>
          <w:sz w:val="24"/>
        </w:rPr>
        <w:t>共33主项(56办理项)，其中，法定村级受理办结16主项(33办理项)，向村级延伸受理环节17主项(23办理项)。</w:t>
      </w:r>
    </w:p>
    <w:tbl>
      <w:tblPr>
        <w:tblStyle w:val="2"/>
        <w:tblW w:w="0" w:type="auto"/>
        <w:tblInd w:w="4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040"/>
        <w:gridCol w:w="2220"/>
        <w:gridCol w:w="1700"/>
        <w:gridCol w:w="1220"/>
        <w:gridCol w:w="5000"/>
        <w:gridCol w:w="1700"/>
      </w:tblGrid>
      <w:tr w14:paraId="01CF27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0" w:hRule="atLeast"/>
        </w:trPr>
        <w:tc>
          <w:tcPr>
            <w:tcW w:w="740" w:type="dxa"/>
            <w:vAlign w:val="center"/>
          </w:tcPr>
          <w:p w14:paraId="354508C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序号</w:t>
            </w:r>
          </w:p>
        </w:tc>
        <w:tc>
          <w:tcPr>
            <w:tcW w:w="2040" w:type="dxa"/>
            <w:vAlign w:val="center"/>
          </w:tcPr>
          <w:p w14:paraId="0F263E5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主项名称</w:t>
            </w:r>
          </w:p>
        </w:tc>
        <w:tc>
          <w:tcPr>
            <w:tcW w:w="2220" w:type="dxa"/>
            <w:vAlign w:val="center"/>
          </w:tcPr>
          <w:p w14:paraId="5E73907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办理项名称</w:t>
            </w:r>
          </w:p>
        </w:tc>
        <w:tc>
          <w:tcPr>
            <w:tcW w:w="1700" w:type="dxa"/>
            <w:vAlign w:val="center"/>
          </w:tcPr>
          <w:p w14:paraId="0F176E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县级主管部门</w:t>
            </w:r>
          </w:p>
        </w:tc>
        <w:tc>
          <w:tcPr>
            <w:tcW w:w="1220" w:type="dxa"/>
            <w:vAlign w:val="center"/>
          </w:tcPr>
          <w:p w14:paraId="3291B5B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事项类型</w:t>
            </w:r>
          </w:p>
        </w:tc>
        <w:tc>
          <w:tcPr>
            <w:tcW w:w="5000" w:type="dxa"/>
            <w:vAlign w:val="center"/>
          </w:tcPr>
          <w:p w14:paraId="4681E3A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设定依据</w:t>
            </w:r>
          </w:p>
        </w:tc>
        <w:tc>
          <w:tcPr>
            <w:tcW w:w="1700" w:type="dxa"/>
            <w:vAlign w:val="center"/>
          </w:tcPr>
          <w:p w14:paraId="7BB0619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办理方式</w:t>
            </w:r>
          </w:p>
        </w:tc>
      </w:tr>
      <w:tr w14:paraId="21201B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60" w:hRule="atLeast"/>
        </w:trPr>
        <w:tc>
          <w:tcPr>
            <w:tcW w:w="14620" w:type="dxa"/>
            <w:gridSpan w:val="7"/>
            <w:vAlign w:val="center"/>
          </w:tcPr>
          <w:p w14:paraId="5D43C03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一、法定村级受理、办结事项 (16项)</w:t>
            </w:r>
          </w:p>
        </w:tc>
      </w:tr>
      <w:tr w14:paraId="633ACF3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trPr>
        <w:tc>
          <w:tcPr>
            <w:tcW w:w="740" w:type="dxa"/>
            <w:vAlign w:val="center"/>
          </w:tcPr>
          <w:p w14:paraId="2D9E87D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1</w:t>
            </w:r>
          </w:p>
        </w:tc>
        <w:tc>
          <w:tcPr>
            <w:tcW w:w="2040" w:type="dxa"/>
            <w:vAlign w:val="center"/>
          </w:tcPr>
          <w:p w14:paraId="619757A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法律援助咨询服务</w:t>
            </w:r>
          </w:p>
        </w:tc>
        <w:tc>
          <w:tcPr>
            <w:tcW w:w="2220" w:type="dxa"/>
            <w:vAlign w:val="center"/>
          </w:tcPr>
          <w:p w14:paraId="7F809143">
            <w:pPr>
              <w:pageBreakBefore w:val="0"/>
              <w:wordWrap w:val="0"/>
              <w:spacing w:before="0" w:after="0" w:line="260" w:lineRule="exac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 xml:space="preserve"> </w:t>
            </w:r>
          </w:p>
        </w:tc>
        <w:tc>
          <w:tcPr>
            <w:tcW w:w="1700" w:type="dxa"/>
            <w:vAlign w:val="center"/>
          </w:tcPr>
          <w:p w14:paraId="0B3A90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20" w:type="dxa"/>
            <w:vAlign w:val="center"/>
          </w:tcPr>
          <w:p w14:paraId="146F709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76B1F2E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《中华人民共和国法律援助法》</w:t>
            </w:r>
          </w:p>
        </w:tc>
        <w:tc>
          <w:tcPr>
            <w:tcW w:w="1700" w:type="dxa"/>
            <w:vAlign w:val="center"/>
          </w:tcPr>
          <w:p w14:paraId="18876C8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4DA275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20" w:hRule="atLeast"/>
        </w:trPr>
        <w:tc>
          <w:tcPr>
            <w:tcW w:w="740" w:type="dxa"/>
            <w:vAlign w:val="center"/>
          </w:tcPr>
          <w:p w14:paraId="0ED687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2</w:t>
            </w:r>
          </w:p>
        </w:tc>
        <w:tc>
          <w:tcPr>
            <w:tcW w:w="2040" w:type="dxa"/>
            <w:vAlign w:val="center"/>
          </w:tcPr>
          <w:p w14:paraId="54287FE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人民调解服务</w:t>
            </w:r>
          </w:p>
        </w:tc>
        <w:tc>
          <w:tcPr>
            <w:tcW w:w="2220" w:type="dxa"/>
            <w:vAlign w:val="center"/>
          </w:tcPr>
          <w:p w14:paraId="7C7C6833">
            <w:pPr>
              <w:pageBreakBefore w:val="0"/>
              <w:wordWrap w:val="0"/>
              <w:spacing w:before="0" w:after="0" w:line="260" w:lineRule="exac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 xml:space="preserve"> </w:t>
            </w:r>
          </w:p>
        </w:tc>
        <w:tc>
          <w:tcPr>
            <w:tcW w:w="1700" w:type="dxa"/>
            <w:vAlign w:val="center"/>
          </w:tcPr>
          <w:p w14:paraId="15EB643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曲阳县司法局</w:t>
            </w:r>
          </w:p>
        </w:tc>
        <w:tc>
          <w:tcPr>
            <w:tcW w:w="1220" w:type="dxa"/>
            <w:vAlign w:val="center"/>
          </w:tcPr>
          <w:p w14:paraId="0565E7E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1C0FCE0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《中华人民共和国人民调解法》</w:t>
            </w:r>
          </w:p>
        </w:tc>
        <w:tc>
          <w:tcPr>
            <w:tcW w:w="1700" w:type="dxa"/>
            <w:vAlign w:val="center"/>
          </w:tcPr>
          <w:p w14:paraId="1B9A88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r w14:paraId="1F62FD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trPr>
        <w:tc>
          <w:tcPr>
            <w:tcW w:w="740" w:type="dxa"/>
            <w:vMerge w:val="restart"/>
            <w:vAlign w:val="center"/>
          </w:tcPr>
          <w:p w14:paraId="5003089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3</w:t>
            </w:r>
          </w:p>
        </w:tc>
        <w:tc>
          <w:tcPr>
            <w:tcW w:w="2040" w:type="dxa"/>
            <w:vMerge w:val="restart"/>
            <w:vAlign w:val="center"/>
          </w:tcPr>
          <w:p w14:paraId="1F16503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社会保险登记</w:t>
            </w:r>
          </w:p>
        </w:tc>
        <w:tc>
          <w:tcPr>
            <w:tcW w:w="2220" w:type="dxa"/>
            <w:vAlign w:val="center"/>
          </w:tcPr>
          <w:p w14:paraId="597EF3F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灵活就业人员养老保险参保登记</w:t>
            </w:r>
          </w:p>
        </w:tc>
        <w:tc>
          <w:tcPr>
            <w:tcW w:w="1700" w:type="dxa"/>
            <w:vAlign w:val="center"/>
          </w:tcPr>
          <w:p w14:paraId="089FAA6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69EAA59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38AC26F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《中华人民共和国社会保险法》</w:t>
            </w:r>
          </w:p>
        </w:tc>
        <w:tc>
          <w:tcPr>
            <w:tcW w:w="1700" w:type="dxa"/>
            <w:vAlign w:val="center"/>
          </w:tcPr>
          <w:p w14:paraId="0A2BC3E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4A84AD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280" w:hRule="atLeast"/>
        </w:trPr>
        <w:tc>
          <w:tcPr>
            <w:tcW w:w="740" w:type="dxa"/>
            <w:vMerge w:val="continue"/>
          </w:tcPr>
          <w:p w14:paraId="0F3DBD32">
            <w:pPr>
              <w:rPr>
                <w:rFonts w:hint="eastAsia" w:ascii="宋体" w:hAnsi="宋体" w:eastAsia="宋体" w:cs="宋体"/>
              </w:rPr>
            </w:pPr>
          </w:p>
        </w:tc>
        <w:tc>
          <w:tcPr>
            <w:tcW w:w="2040" w:type="dxa"/>
            <w:vMerge w:val="continue"/>
          </w:tcPr>
          <w:p w14:paraId="12434EE2">
            <w:pPr>
              <w:rPr>
                <w:rFonts w:hint="eastAsia" w:ascii="宋体" w:hAnsi="宋体" w:eastAsia="宋体" w:cs="宋体"/>
              </w:rPr>
            </w:pPr>
          </w:p>
        </w:tc>
        <w:tc>
          <w:tcPr>
            <w:tcW w:w="2220" w:type="dxa"/>
            <w:vAlign w:val="center"/>
          </w:tcPr>
          <w:p w14:paraId="3497D53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城乡居民养老保险参保登记</w:t>
            </w:r>
          </w:p>
        </w:tc>
        <w:tc>
          <w:tcPr>
            <w:tcW w:w="1700" w:type="dxa"/>
            <w:vAlign w:val="center"/>
          </w:tcPr>
          <w:p w14:paraId="0354CB6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6CF737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3517E0D5">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《中华人民共和国社会保险法》</w:t>
            </w:r>
          </w:p>
          <w:p w14:paraId="47A1CE7F">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0F707BC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《关于印发城乡居民基本养老保险经办规程的通知》</w:t>
            </w:r>
          </w:p>
        </w:tc>
        <w:tc>
          <w:tcPr>
            <w:tcW w:w="1700" w:type="dxa"/>
            <w:vAlign w:val="center"/>
          </w:tcPr>
          <w:p w14:paraId="18F4D28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483F31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trPr>
        <w:tc>
          <w:tcPr>
            <w:tcW w:w="740" w:type="dxa"/>
            <w:vMerge w:val="continue"/>
          </w:tcPr>
          <w:p w14:paraId="4C72D2A9">
            <w:pPr>
              <w:rPr>
                <w:rFonts w:hint="eastAsia" w:ascii="宋体" w:hAnsi="宋体" w:eastAsia="宋体" w:cs="宋体"/>
              </w:rPr>
            </w:pPr>
          </w:p>
        </w:tc>
        <w:tc>
          <w:tcPr>
            <w:tcW w:w="2040" w:type="dxa"/>
            <w:vMerge w:val="continue"/>
          </w:tcPr>
          <w:p w14:paraId="4BBFB814">
            <w:pPr>
              <w:rPr>
                <w:rFonts w:hint="eastAsia" w:ascii="宋体" w:hAnsi="宋体" w:eastAsia="宋体" w:cs="宋体"/>
              </w:rPr>
            </w:pPr>
          </w:p>
        </w:tc>
        <w:tc>
          <w:tcPr>
            <w:tcW w:w="2220" w:type="dxa"/>
            <w:vAlign w:val="center"/>
          </w:tcPr>
          <w:p w14:paraId="65EA16B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人员参保暂停 (封存)申请</w:t>
            </w:r>
          </w:p>
        </w:tc>
        <w:tc>
          <w:tcPr>
            <w:tcW w:w="1700" w:type="dxa"/>
            <w:vAlign w:val="center"/>
          </w:tcPr>
          <w:p w14:paraId="579D7B3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469ABC0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63E76E11">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F4ED04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18717C6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40" w:hRule="atLeast"/>
        </w:trPr>
        <w:tc>
          <w:tcPr>
            <w:tcW w:w="740" w:type="dxa"/>
            <w:vMerge w:val="continue"/>
          </w:tcPr>
          <w:p w14:paraId="29209F19">
            <w:pPr>
              <w:rPr>
                <w:rFonts w:hint="eastAsia" w:ascii="宋体" w:hAnsi="宋体" w:eastAsia="宋体" w:cs="宋体"/>
              </w:rPr>
            </w:pPr>
          </w:p>
        </w:tc>
        <w:tc>
          <w:tcPr>
            <w:tcW w:w="2040" w:type="dxa"/>
            <w:vMerge w:val="continue"/>
          </w:tcPr>
          <w:p w14:paraId="5A663A7D">
            <w:pPr>
              <w:rPr>
                <w:rFonts w:hint="eastAsia" w:ascii="宋体" w:hAnsi="宋体" w:eastAsia="宋体" w:cs="宋体"/>
              </w:rPr>
            </w:pPr>
          </w:p>
        </w:tc>
        <w:tc>
          <w:tcPr>
            <w:tcW w:w="2220" w:type="dxa"/>
            <w:vAlign w:val="center"/>
          </w:tcPr>
          <w:p w14:paraId="3037B41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人员参保恢复(解封)申请</w:t>
            </w:r>
          </w:p>
        </w:tc>
        <w:tc>
          <w:tcPr>
            <w:tcW w:w="1700" w:type="dxa"/>
            <w:vAlign w:val="center"/>
          </w:tcPr>
          <w:p w14:paraId="2179B2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08EFABA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21672DB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7D6AD19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bl>
    <w:p w14:paraId="181B6FFE">
      <w:pPr>
        <w:rPr>
          <w:rFonts w:hint="eastAsia" w:ascii="宋体" w:hAnsi="宋体" w:eastAsia="宋体" w:cs="宋体"/>
        </w:rPr>
      </w:pPr>
    </w:p>
    <w:p w14:paraId="7F3F7692">
      <w:pPr>
        <w:rPr>
          <w:rFonts w:hint="eastAsia" w:ascii="宋体" w:hAnsi="宋体" w:eastAsia="宋体" w:cs="宋体"/>
        </w:rPr>
        <w:sectPr>
          <w:headerReference r:id="rId29" w:type="default"/>
          <w:footerReference r:id="rId30" w:type="default"/>
          <w:pgSz w:w="16820" w:h="11900" w:orient="landscape"/>
          <w:pgMar w:top="1000" w:right="1060" w:bottom="1000" w:left="106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40"/>
        <w:gridCol w:w="2200"/>
        <w:gridCol w:w="1700"/>
        <w:gridCol w:w="1220"/>
        <w:gridCol w:w="5000"/>
        <w:gridCol w:w="1680"/>
      </w:tblGrid>
      <w:tr w14:paraId="5407AA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60" w:hRule="atLeast"/>
          <w:jc w:val="center"/>
        </w:trPr>
        <w:tc>
          <w:tcPr>
            <w:tcW w:w="720" w:type="dxa"/>
            <w:vMerge w:val="restart"/>
            <w:vAlign w:val="center"/>
          </w:tcPr>
          <w:p w14:paraId="4FF569E0">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040" w:type="dxa"/>
            <w:vMerge w:val="restart"/>
            <w:vAlign w:val="center"/>
          </w:tcPr>
          <w:p w14:paraId="296C2BB7">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00" w:type="dxa"/>
            <w:vAlign w:val="center"/>
          </w:tcPr>
          <w:p w14:paraId="5B54BA37">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居民养老保险注销登记(缴费人员)</w:t>
            </w:r>
          </w:p>
        </w:tc>
        <w:tc>
          <w:tcPr>
            <w:tcW w:w="1700" w:type="dxa"/>
            <w:vAlign w:val="center"/>
          </w:tcPr>
          <w:p w14:paraId="6995D4A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7AEB6C1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6299286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5DA39652">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680" w:type="dxa"/>
            <w:vAlign w:val="center"/>
          </w:tcPr>
          <w:p w14:paraId="241D85A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453AB0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Merge w:val="continue"/>
          </w:tcPr>
          <w:p w14:paraId="4730D065">
            <w:pPr>
              <w:rPr>
                <w:rFonts w:hint="eastAsia" w:ascii="宋体" w:hAnsi="宋体" w:eastAsia="宋体" w:cs="宋体"/>
              </w:rPr>
            </w:pPr>
          </w:p>
        </w:tc>
        <w:tc>
          <w:tcPr>
            <w:tcW w:w="2040" w:type="dxa"/>
            <w:vMerge w:val="continue"/>
          </w:tcPr>
          <w:p w14:paraId="3DC55248">
            <w:pPr>
              <w:rPr>
                <w:rFonts w:hint="eastAsia" w:ascii="宋体" w:hAnsi="宋体" w:eastAsia="宋体" w:cs="宋体"/>
              </w:rPr>
            </w:pPr>
          </w:p>
        </w:tc>
        <w:tc>
          <w:tcPr>
            <w:tcW w:w="2200" w:type="dxa"/>
            <w:vAlign w:val="center"/>
          </w:tcPr>
          <w:p w14:paraId="7A6A66C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居民养老保险注销登记撤销(缴费人员)</w:t>
            </w:r>
          </w:p>
        </w:tc>
        <w:tc>
          <w:tcPr>
            <w:tcW w:w="1700" w:type="dxa"/>
            <w:vAlign w:val="center"/>
          </w:tcPr>
          <w:p w14:paraId="6C8AF69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EAC11E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466B98B3">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680" w:type="dxa"/>
            <w:vAlign w:val="center"/>
          </w:tcPr>
          <w:p w14:paraId="3EE9C83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62E48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04415775">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4</w:t>
            </w:r>
          </w:p>
        </w:tc>
        <w:tc>
          <w:tcPr>
            <w:tcW w:w="2040" w:type="dxa"/>
            <w:vAlign w:val="center"/>
          </w:tcPr>
          <w:p w14:paraId="7E8A777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就业信息服务</w:t>
            </w:r>
          </w:p>
        </w:tc>
        <w:tc>
          <w:tcPr>
            <w:tcW w:w="2200" w:type="dxa"/>
            <w:vAlign w:val="center"/>
          </w:tcPr>
          <w:p w14:paraId="78ADB06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职业供求信息、市场工资指导价位信息和职业培训信息发布</w:t>
            </w:r>
          </w:p>
        </w:tc>
        <w:tc>
          <w:tcPr>
            <w:tcW w:w="1700" w:type="dxa"/>
            <w:vAlign w:val="center"/>
          </w:tcPr>
          <w:p w14:paraId="207E99C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3E462D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1961BCB7">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tc>
        <w:tc>
          <w:tcPr>
            <w:tcW w:w="1680" w:type="dxa"/>
            <w:vAlign w:val="center"/>
          </w:tcPr>
          <w:p w14:paraId="3E3C8AC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r w14:paraId="7589F3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0D64BA1F">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5</w:t>
            </w:r>
          </w:p>
        </w:tc>
        <w:tc>
          <w:tcPr>
            <w:tcW w:w="2040" w:type="dxa"/>
            <w:vAlign w:val="center"/>
          </w:tcPr>
          <w:p w14:paraId="75F2751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社会保险参保信息维护</w:t>
            </w:r>
          </w:p>
        </w:tc>
        <w:tc>
          <w:tcPr>
            <w:tcW w:w="2200" w:type="dxa"/>
            <w:vAlign w:val="center"/>
          </w:tcPr>
          <w:p w14:paraId="75C7810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城乡居民养老保险个人参保信息维护申请</w:t>
            </w:r>
          </w:p>
        </w:tc>
        <w:tc>
          <w:tcPr>
            <w:tcW w:w="1700" w:type="dxa"/>
            <w:vAlign w:val="center"/>
          </w:tcPr>
          <w:p w14:paraId="1BAA4B3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C1F5F7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3847F0D5">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tc>
        <w:tc>
          <w:tcPr>
            <w:tcW w:w="1680" w:type="dxa"/>
            <w:vAlign w:val="center"/>
          </w:tcPr>
          <w:p w14:paraId="2680F8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E3604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80" w:hRule="atLeast"/>
          <w:jc w:val="center"/>
        </w:trPr>
        <w:tc>
          <w:tcPr>
            <w:tcW w:w="720" w:type="dxa"/>
            <w:vMerge w:val="restart"/>
            <w:vAlign w:val="center"/>
          </w:tcPr>
          <w:p w14:paraId="137991A0">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6</w:t>
            </w:r>
          </w:p>
        </w:tc>
        <w:tc>
          <w:tcPr>
            <w:tcW w:w="2040" w:type="dxa"/>
            <w:vMerge w:val="restart"/>
            <w:vAlign w:val="center"/>
          </w:tcPr>
          <w:p w14:paraId="41A20BD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养老保险服务</w:t>
            </w:r>
          </w:p>
        </w:tc>
        <w:tc>
          <w:tcPr>
            <w:tcW w:w="2200" w:type="dxa"/>
            <w:vAlign w:val="center"/>
          </w:tcPr>
          <w:p w14:paraId="2F12B24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企业职工基本养老保险与城乡居民基本养老保险制度衔接申请 (城转乡)</w:t>
            </w:r>
          </w:p>
        </w:tc>
        <w:tc>
          <w:tcPr>
            <w:tcW w:w="1700" w:type="dxa"/>
            <w:vAlign w:val="center"/>
          </w:tcPr>
          <w:p w14:paraId="0BB3D01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2704631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top"/>
          </w:tcPr>
          <w:p w14:paraId="7CF4BE54">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07E5516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《关于印发〈城乡养老保险制度衔接暂行办法〉的通知》</w:t>
            </w:r>
          </w:p>
          <w:p w14:paraId="646A27B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《关于贯彻实施〈城乡养老保险制度衔接暂行办法〉有关问题的通知》</w:t>
            </w:r>
          </w:p>
          <w:p w14:paraId="64F2FDF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《城乡养老保险制度衔接经办规程 (试行)》</w:t>
            </w:r>
          </w:p>
          <w:p w14:paraId="3199473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《关于加快推进社会保险经办有关服务事项“跨省通办”的通知》</w:t>
            </w:r>
          </w:p>
        </w:tc>
        <w:tc>
          <w:tcPr>
            <w:tcW w:w="1680" w:type="dxa"/>
            <w:vAlign w:val="center"/>
          </w:tcPr>
          <w:p w14:paraId="572B4AD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3BB019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80" w:hRule="atLeast"/>
          <w:jc w:val="center"/>
        </w:trPr>
        <w:tc>
          <w:tcPr>
            <w:tcW w:w="720" w:type="dxa"/>
            <w:vMerge w:val="continue"/>
          </w:tcPr>
          <w:p w14:paraId="13877F7F">
            <w:pPr>
              <w:rPr>
                <w:rFonts w:hint="eastAsia" w:ascii="宋体" w:hAnsi="宋体" w:eastAsia="宋体" w:cs="宋体"/>
              </w:rPr>
            </w:pPr>
          </w:p>
        </w:tc>
        <w:tc>
          <w:tcPr>
            <w:tcW w:w="2040" w:type="dxa"/>
            <w:vMerge w:val="continue"/>
          </w:tcPr>
          <w:p w14:paraId="71BB81BE">
            <w:pPr>
              <w:rPr>
                <w:rFonts w:hint="eastAsia" w:ascii="宋体" w:hAnsi="宋体" w:eastAsia="宋体" w:cs="宋体"/>
              </w:rPr>
            </w:pPr>
          </w:p>
        </w:tc>
        <w:tc>
          <w:tcPr>
            <w:tcW w:w="2200" w:type="dxa"/>
            <w:vAlign w:val="center"/>
          </w:tcPr>
          <w:p w14:paraId="004EBCB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城乡居民养老保险待遇申领</w:t>
            </w:r>
          </w:p>
        </w:tc>
        <w:tc>
          <w:tcPr>
            <w:tcW w:w="1700" w:type="dxa"/>
            <w:vAlign w:val="center"/>
          </w:tcPr>
          <w:p w14:paraId="32E7124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129653F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top"/>
          </w:tcPr>
          <w:p w14:paraId="133F8A65">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5AA2109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2A8521F0">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《实施〈中华人民共和国社会保险法〉若干规定》</w:t>
            </w:r>
          </w:p>
          <w:p w14:paraId="48229F0B">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680" w:type="dxa"/>
            <w:vAlign w:val="center"/>
          </w:tcPr>
          <w:p w14:paraId="30ECE8E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6FF22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00" w:hRule="atLeast"/>
          <w:jc w:val="center"/>
        </w:trPr>
        <w:tc>
          <w:tcPr>
            <w:tcW w:w="720" w:type="dxa"/>
            <w:vMerge w:val="continue"/>
          </w:tcPr>
          <w:p w14:paraId="67604C36">
            <w:pPr>
              <w:rPr>
                <w:rFonts w:hint="eastAsia" w:ascii="宋体" w:hAnsi="宋体" w:eastAsia="宋体" w:cs="宋体"/>
              </w:rPr>
            </w:pPr>
          </w:p>
        </w:tc>
        <w:tc>
          <w:tcPr>
            <w:tcW w:w="2040" w:type="dxa"/>
            <w:vMerge w:val="continue"/>
          </w:tcPr>
          <w:p w14:paraId="1E8FBAD4">
            <w:pPr>
              <w:rPr>
                <w:rFonts w:hint="eastAsia" w:ascii="宋体" w:hAnsi="宋体" w:eastAsia="宋体" w:cs="宋体"/>
              </w:rPr>
            </w:pPr>
          </w:p>
        </w:tc>
        <w:tc>
          <w:tcPr>
            <w:tcW w:w="2200" w:type="dxa"/>
            <w:vAlign w:val="center"/>
          </w:tcPr>
          <w:p w14:paraId="74DC9CB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居民养老保险注销登记(待遇人员)</w:t>
            </w:r>
          </w:p>
        </w:tc>
        <w:tc>
          <w:tcPr>
            <w:tcW w:w="1700" w:type="dxa"/>
            <w:vAlign w:val="center"/>
          </w:tcPr>
          <w:p w14:paraId="308D7CC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35F3F6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572F0E96">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《国务院关于建立统一的城乡居民基本养老保险制度的意见》</w:t>
            </w:r>
          </w:p>
          <w:p w14:paraId="2226F190">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680" w:type="dxa"/>
            <w:vAlign w:val="center"/>
          </w:tcPr>
          <w:p w14:paraId="2387414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B2A238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60" w:hRule="atLeast"/>
          <w:jc w:val="center"/>
        </w:trPr>
        <w:tc>
          <w:tcPr>
            <w:tcW w:w="720" w:type="dxa"/>
            <w:vMerge w:val="continue"/>
          </w:tcPr>
          <w:p w14:paraId="7F863793">
            <w:pPr>
              <w:rPr>
                <w:rFonts w:hint="eastAsia" w:ascii="宋体" w:hAnsi="宋体" w:eastAsia="宋体" w:cs="宋体"/>
              </w:rPr>
            </w:pPr>
          </w:p>
        </w:tc>
        <w:tc>
          <w:tcPr>
            <w:tcW w:w="2040" w:type="dxa"/>
            <w:vMerge w:val="continue"/>
          </w:tcPr>
          <w:p w14:paraId="04C971AF">
            <w:pPr>
              <w:rPr>
                <w:rFonts w:hint="eastAsia" w:ascii="宋体" w:hAnsi="宋体" w:eastAsia="宋体" w:cs="宋体"/>
              </w:rPr>
            </w:pPr>
          </w:p>
        </w:tc>
        <w:tc>
          <w:tcPr>
            <w:tcW w:w="2200" w:type="dxa"/>
            <w:vAlign w:val="center"/>
          </w:tcPr>
          <w:p w14:paraId="7B436C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领取养老金人员待遇资格认证</w:t>
            </w:r>
          </w:p>
        </w:tc>
        <w:tc>
          <w:tcPr>
            <w:tcW w:w="1700" w:type="dxa"/>
            <w:vAlign w:val="center"/>
          </w:tcPr>
          <w:p w14:paraId="48C344E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12420CC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7CBB77D3">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59B9E5C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《人力资源社会保障部办公厅关于印发〈领取社会保险待遇资格确认经办规程 (暂行)〉的通知》</w:t>
            </w:r>
          </w:p>
        </w:tc>
        <w:tc>
          <w:tcPr>
            <w:tcW w:w="1680" w:type="dxa"/>
            <w:vAlign w:val="center"/>
          </w:tcPr>
          <w:p w14:paraId="6C54D4A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35E0D6A2">
      <w:pPr>
        <w:rPr>
          <w:rFonts w:hint="eastAsia" w:ascii="宋体" w:hAnsi="宋体" w:eastAsia="宋体" w:cs="宋体"/>
        </w:rPr>
      </w:pPr>
    </w:p>
    <w:p w14:paraId="7E5EE5DD">
      <w:pPr>
        <w:rPr>
          <w:rFonts w:hint="eastAsia" w:ascii="宋体" w:hAnsi="宋体" w:eastAsia="宋体" w:cs="宋体"/>
        </w:rPr>
        <w:sectPr>
          <w:headerReference r:id="rId31" w:type="default"/>
          <w:footerReference r:id="rId32"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40"/>
        <w:gridCol w:w="2200"/>
        <w:gridCol w:w="1700"/>
        <w:gridCol w:w="1240"/>
        <w:gridCol w:w="4980"/>
        <w:gridCol w:w="1700"/>
      </w:tblGrid>
      <w:tr w14:paraId="4B0381D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restart"/>
            <w:vAlign w:val="center"/>
          </w:tcPr>
          <w:p w14:paraId="5B6B1F10">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040" w:type="dxa"/>
            <w:vMerge w:val="restart"/>
            <w:vAlign w:val="center"/>
          </w:tcPr>
          <w:p w14:paraId="04352194">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2200" w:type="dxa"/>
            <w:vAlign w:val="center"/>
          </w:tcPr>
          <w:p w14:paraId="36A7DA2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城乡居民养老保险待遇撤销申请</w:t>
            </w:r>
          </w:p>
        </w:tc>
        <w:tc>
          <w:tcPr>
            <w:tcW w:w="1700" w:type="dxa"/>
            <w:vAlign w:val="center"/>
          </w:tcPr>
          <w:p w14:paraId="3E329120">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03712E5E">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4DFCAF4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C570EE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83EDF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20" w:hRule="atLeast"/>
          <w:jc w:val="center"/>
        </w:trPr>
        <w:tc>
          <w:tcPr>
            <w:tcW w:w="720" w:type="dxa"/>
            <w:vMerge w:val="continue"/>
          </w:tcPr>
          <w:p w14:paraId="1553B567">
            <w:pPr>
              <w:rPr>
                <w:rFonts w:hint="eastAsia" w:ascii="宋体" w:hAnsi="宋体" w:eastAsia="宋体" w:cs="宋体"/>
              </w:rPr>
            </w:pPr>
          </w:p>
        </w:tc>
        <w:tc>
          <w:tcPr>
            <w:tcW w:w="2040" w:type="dxa"/>
            <w:vMerge w:val="continue"/>
          </w:tcPr>
          <w:p w14:paraId="01D11AB5">
            <w:pPr>
              <w:rPr>
                <w:rFonts w:hint="eastAsia" w:ascii="宋体" w:hAnsi="宋体" w:eastAsia="宋体" w:cs="宋体"/>
              </w:rPr>
            </w:pPr>
          </w:p>
        </w:tc>
        <w:tc>
          <w:tcPr>
            <w:tcW w:w="2200" w:type="dxa"/>
            <w:vAlign w:val="center"/>
          </w:tcPr>
          <w:p w14:paraId="29DA167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城乡居民养老保险待遇零星调整申请</w:t>
            </w:r>
          </w:p>
        </w:tc>
        <w:tc>
          <w:tcPr>
            <w:tcW w:w="1700" w:type="dxa"/>
            <w:vAlign w:val="center"/>
          </w:tcPr>
          <w:p w14:paraId="11D4231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7127529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12DE9AB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1B18C8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F37A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80" w:hRule="atLeast"/>
          <w:jc w:val="center"/>
        </w:trPr>
        <w:tc>
          <w:tcPr>
            <w:tcW w:w="720" w:type="dxa"/>
            <w:vMerge w:val="continue"/>
          </w:tcPr>
          <w:p w14:paraId="2E12CD40">
            <w:pPr>
              <w:rPr>
                <w:rFonts w:hint="eastAsia" w:ascii="宋体" w:hAnsi="宋体" w:eastAsia="宋体" w:cs="宋体"/>
              </w:rPr>
            </w:pPr>
          </w:p>
        </w:tc>
        <w:tc>
          <w:tcPr>
            <w:tcW w:w="2040" w:type="dxa"/>
            <w:vMerge w:val="continue"/>
          </w:tcPr>
          <w:p w14:paraId="7D99D8FE">
            <w:pPr>
              <w:rPr>
                <w:rFonts w:hint="eastAsia" w:ascii="宋体" w:hAnsi="宋体" w:eastAsia="宋体" w:cs="宋体"/>
              </w:rPr>
            </w:pPr>
          </w:p>
        </w:tc>
        <w:tc>
          <w:tcPr>
            <w:tcW w:w="2200" w:type="dxa"/>
            <w:vAlign w:val="center"/>
          </w:tcPr>
          <w:p w14:paraId="40FE5F3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城乡居民养老保险待遇暂停申请</w:t>
            </w:r>
          </w:p>
        </w:tc>
        <w:tc>
          <w:tcPr>
            <w:tcW w:w="1700" w:type="dxa"/>
            <w:vAlign w:val="center"/>
          </w:tcPr>
          <w:p w14:paraId="08899C7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20C9AAA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980" w:type="dxa"/>
            <w:vAlign w:val="center"/>
          </w:tcPr>
          <w:p w14:paraId="1F33199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618E698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F3CDD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0" w:hRule="atLeast"/>
          <w:jc w:val="center"/>
        </w:trPr>
        <w:tc>
          <w:tcPr>
            <w:tcW w:w="720" w:type="dxa"/>
            <w:vMerge w:val="continue"/>
          </w:tcPr>
          <w:p w14:paraId="2FD177B3">
            <w:pPr>
              <w:rPr>
                <w:rFonts w:hint="eastAsia" w:ascii="宋体" w:hAnsi="宋体" w:eastAsia="宋体" w:cs="宋体"/>
              </w:rPr>
            </w:pPr>
          </w:p>
        </w:tc>
        <w:tc>
          <w:tcPr>
            <w:tcW w:w="2040" w:type="dxa"/>
            <w:vMerge w:val="continue"/>
          </w:tcPr>
          <w:p w14:paraId="76A95158">
            <w:pPr>
              <w:rPr>
                <w:rFonts w:hint="eastAsia" w:ascii="宋体" w:hAnsi="宋体" w:eastAsia="宋体" w:cs="宋体"/>
              </w:rPr>
            </w:pPr>
          </w:p>
        </w:tc>
        <w:tc>
          <w:tcPr>
            <w:tcW w:w="2200" w:type="dxa"/>
            <w:vAlign w:val="center"/>
          </w:tcPr>
          <w:p w14:paraId="269C5BE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城乡居民养老保险待遇恢复申请</w:t>
            </w:r>
          </w:p>
        </w:tc>
        <w:tc>
          <w:tcPr>
            <w:tcW w:w="1700" w:type="dxa"/>
            <w:vAlign w:val="center"/>
          </w:tcPr>
          <w:p w14:paraId="1DE4F13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6ABA64E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62AF605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3107DFC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D4527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continue"/>
          </w:tcPr>
          <w:p w14:paraId="75B5F324">
            <w:pPr>
              <w:rPr>
                <w:rFonts w:hint="eastAsia" w:ascii="宋体" w:hAnsi="宋体" w:eastAsia="宋体" w:cs="宋体"/>
              </w:rPr>
            </w:pPr>
          </w:p>
        </w:tc>
        <w:tc>
          <w:tcPr>
            <w:tcW w:w="2040" w:type="dxa"/>
            <w:vMerge w:val="continue"/>
          </w:tcPr>
          <w:p w14:paraId="07C0DDFC">
            <w:pPr>
              <w:rPr>
                <w:rFonts w:hint="eastAsia" w:ascii="宋体" w:hAnsi="宋体" w:eastAsia="宋体" w:cs="宋体"/>
              </w:rPr>
            </w:pPr>
          </w:p>
        </w:tc>
        <w:tc>
          <w:tcPr>
            <w:tcW w:w="2200" w:type="dxa"/>
            <w:vAlign w:val="center"/>
          </w:tcPr>
          <w:p w14:paraId="04897AA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城乡居民养老保险待遇补发申请</w:t>
            </w:r>
          </w:p>
        </w:tc>
        <w:tc>
          <w:tcPr>
            <w:tcW w:w="1700" w:type="dxa"/>
            <w:vAlign w:val="center"/>
          </w:tcPr>
          <w:p w14:paraId="5E59760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66A4269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980" w:type="dxa"/>
            <w:vAlign w:val="center"/>
          </w:tcPr>
          <w:p w14:paraId="7600F06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6D56B4C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0E2800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80" w:hRule="atLeast"/>
          <w:jc w:val="center"/>
        </w:trPr>
        <w:tc>
          <w:tcPr>
            <w:tcW w:w="720" w:type="dxa"/>
            <w:vMerge w:val="continue"/>
          </w:tcPr>
          <w:p w14:paraId="53D147C0">
            <w:pPr>
              <w:rPr>
                <w:rFonts w:hint="eastAsia" w:ascii="宋体" w:hAnsi="宋体" w:eastAsia="宋体" w:cs="宋体"/>
              </w:rPr>
            </w:pPr>
          </w:p>
        </w:tc>
        <w:tc>
          <w:tcPr>
            <w:tcW w:w="2040" w:type="dxa"/>
            <w:vMerge w:val="continue"/>
          </w:tcPr>
          <w:p w14:paraId="1B7E9943">
            <w:pPr>
              <w:rPr>
                <w:rFonts w:hint="eastAsia" w:ascii="宋体" w:hAnsi="宋体" w:eastAsia="宋体" w:cs="宋体"/>
              </w:rPr>
            </w:pPr>
          </w:p>
        </w:tc>
        <w:tc>
          <w:tcPr>
            <w:tcW w:w="2200" w:type="dxa"/>
            <w:vAlign w:val="center"/>
          </w:tcPr>
          <w:p w14:paraId="54E5272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城乡居民养老保险待遇退回申请</w:t>
            </w:r>
          </w:p>
        </w:tc>
        <w:tc>
          <w:tcPr>
            <w:tcW w:w="1700" w:type="dxa"/>
            <w:vAlign w:val="center"/>
          </w:tcPr>
          <w:p w14:paraId="70CD4B1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7DEBF40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68AB695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《河北省社会保险事业服务中心关于印发〈河北省社会保险公共服务和经办管理规程(试行)〉的通知》</w:t>
            </w:r>
          </w:p>
        </w:tc>
        <w:tc>
          <w:tcPr>
            <w:tcW w:w="1700" w:type="dxa"/>
            <w:vAlign w:val="center"/>
          </w:tcPr>
          <w:p w14:paraId="71A2B24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2D712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180" w:hRule="atLeast"/>
          <w:jc w:val="center"/>
        </w:trPr>
        <w:tc>
          <w:tcPr>
            <w:tcW w:w="720" w:type="dxa"/>
            <w:vMerge w:val="continue"/>
          </w:tcPr>
          <w:p w14:paraId="5416D3F9">
            <w:pPr>
              <w:rPr>
                <w:rFonts w:hint="eastAsia" w:ascii="宋体" w:hAnsi="宋体" w:eastAsia="宋体" w:cs="宋体"/>
              </w:rPr>
            </w:pPr>
          </w:p>
        </w:tc>
        <w:tc>
          <w:tcPr>
            <w:tcW w:w="2040" w:type="dxa"/>
            <w:vMerge w:val="continue"/>
          </w:tcPr>
          <w:p w14:paraId="7443B016">
            <w:pPr>
              <w:rPr>
                <w:rFonts w:hint="eastAsia" w:ascii="宋体" w:hAnsi="宋体" w:eastAsia="宋体" w:cs="宋体"/>
              </w:rPr>
            </w:pPr>
          </w:p>
        </w:tc>
        <w:tc>
          <w:tcPr>
            <w:tcW w:w="2200" w:type="dxa"/>
            <w:vAlign w:val="center"/>
          </w:tcPr>
          <w:p w14:paraId="1A762FE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居民养老保险注销登记撤销 (待遇人员)</w:t>
            </w:r>
          </w:p>
        </w:tc>
        <w:tc>
          <w:tcPr>
            <w:tcW w:w="1700" w:type="dxa"/>
            <w:vAlign w:val="center"/>
          </w:tcPr>
          <w:p w14:paraId="5CAD2B3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6ECC4F9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1490BBAE">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《中华人民共和国社会保险法》</w:t>
            </w:r>
          </w:p>
          <w:p w14:paraId="08348859">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《关于印发〈机关事业单位工作人员基本养老保险经办规程〉的通知》</w:t>
            </w:r>
          </w:p>
          <w:p w14:paraId="0D7D3520">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p w14:paraId="67E1EF9A">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《关于印发〈企业职工基本养老保险遗属待遇暂行办法〉的通知》</w:t>
            </w:r>
          </w:p>
          <w:p w14:paraId="1C85D358">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《关于企业职工基本养老保险参保人员服刑期间死亡等情形其遗属领取遗属待遇问题的复函》</w:t>
            </w:r>
          </w:p>
        </w:tc>
        <w:tc>
          <w:tcPr>
            <w:tcW w:w="1700" w:type="dxa"/>
            <w:vAlign w:val="center"/>
          </w:tcPr>
          <w:p w14:paraId="11DB29A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DC436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00" w:hRule="atLeast"/>
          <w:jc w:val="center"/>
        </w:trPr>
        <w:tc>
          <w:tcPr>
            <w:tcW w:w="720" w:type="dxa"/>
            <w:vMerge w:val="continue"/>
          </w:tcPr>
          <w:p w14:paraId="766DF261">
            <w:pPr>
              <w:rPr>
                <w:rFonts w:hint="eastAsia" w:ascii="宋体" w:hAnsi="宋体" w:eastAsia="宋体" w:cs="宋体"/>
              </w:rPr>
            </w:pPr>
          </w:p>
        </w:tc>
        <w:tc>
          <w:tcPr>
            <w:tcW w:w="2040" w:type="dxa"/>
            <w:vMerge w:val="continue"/>
          </w:tcPr>
          <w:p w14:paraId="19E762E2">
            <w:pPr>
              <w:rPr>
                <w:rFonts w:hint="eastAsia" w:ascii="宋体" w:hAnsi="宋体" w:eastAsia="宋体" w:cs="宋体"/>
              </w:rPr>
            </w:pPr>
          </w:p>
        </w:tc>
        <w:tc>
          <w:tcPr>
            <w:tcW w:w="2200" w:type="dxa"/>
            <w:vAlign w:val="center"/>
          </w:tcPr>
          <w:p w14:paraId="71F5F12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城乡居民基本养老保险关系转移接续申请</w:t>
            </w:r>
          </w:p>
        </w:tc>
        <w:tc>
          <w:tcPr>
            <w:tcW w:w="1700" w:type="dxa"/>
            <w:vAlign w:val="center"/>
          </w:tcPr>
          <w:p w14:paraId="6E380B4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40" w:type="dxa"/>
            <w:vAlign w:val="center"/>
          </w:tcPr>
          <w:p w14:paraId="3DF575A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17ECCCB7">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《国务院关于建立统一的城乡居民基本养老保险制度的意见》</w:t>
            </w:r>
          </w:p>
          <w:p w14:paraId="0D331E05">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《关于印发城乡居民基本养老保险经办规程的通知》</w:t>
            </w:r>
          </w:p>
        </w:tc>
        <w:tc>
          <w:tcPr>
            <w:tcW w:w="1700" w:type="dxa"/>
            <w:vAlign w:val="center"/>
          </w:tcPr>
          <w:p w14:paraId="4D3B1A7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60444EED">
      <w:pPr>
        <w:rPr>
          <w:rFonts w:hint="eastAsia" w:ascii="宋体" w:hAnsi="宋体" w:eastAsia="宋体" w:cs="宋体"/>
        </w:rPr>
      </w:pPr>
    </w:p>
    <w:p w14:paraId="205619C2">
      <w:pPr>
        <w:rPr>
          <w:rFonts w:hint="eastAsia" w:ascii="宋体" w:hAnsi="宋体" w:eastAsia="宋体" w:cs="宋体"/>
        </w:rPr>
        <w:sectPr>
          <w:headerReference r:id="rId33" w:type="default"/>
          <w:footerReference r:id="rId34"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20"/>
        <w:gridCol w:w="2220"/>
        <w:gridCol w:w="1680"/>
        <w:gridCol w:w="1220"/>
        <w:gridCol w:w="5020"/>
        <w:gridCol w:w="1700"/>
      </w:tblGrid>
      <w:tr w14:paraId="281BB44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jc w:val="center"/>
        </w:trPr>
        <w:tc>
          <w:tcPr>
            <w:tcW w:w="720" w:type="dxa"/>
            <w:vAlign w:val="center"/>
          </w:tcPr>
          <w:p w14:paraId="27F01FF0">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020" w:type="dxa"/>
            <w:vAlign w:val="center"/>
          </w:tcPr>
          <w:p w14:paraId="0E34EDF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2220" w:type="dxa"/>
            <w:vAlign w:val="center"/>
          </w:tcPr>
          <w:p w14:paraId="6E10C62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养老保险供养亲属领取待遇资格认证</w:t>
            </w:r>
          </w:p>
        </w:tc>
        <w:tc>
          <w:tcPr>
            <w:tcW w:w="1680" w:type="dxa"/>
            <w:vAlign w:val="center"/>
          </w:tcPr>
          <w:p w14:paraId="1D2EDC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4DFD679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3337D00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《人力资源社会保障部办公厅关于全面取消领取社会保险待遇资格集中认证的通知》</w:t>
            </w:r>
          </w:p>
          <w:p w14:paraId="56FF44A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《人力资源社会保障部办公厅关于印发〈领取社会保险待遇资格认证经办规程 (暂行)的通知》</w:t>
            </w:r>
          </w:p>
        </w:tc>
        <w:tc>
          <w:tcPr>
            <w:tcW w:w="1700" w:type="dxa"/>
            <w:vAlign w:val="center"/>
          </w:tcPr>
          <w:p w14:paraId="368E399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村级负责办结</w:t>
            </w:r>
          </w:p>
        </w:tc>
      </w:tr>
      <w:tr w14:paraId="38E126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20" w:type="dxa"/>
            <w:vAlign w:val="center"/>
          </w:tcPr>
          <w:p w14:paraId="0773035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7</w:t>
            </w:r>
          </w:p>
        </w:tc>
        <w:tc>
          <w:tcPr>
            <w:tcW w:w="2020" w:type="dxa"/>
            <w:vAlign w:val="center"/>
          </w:tcPr>
          <w:p w14:paraId="08ACF76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社会保险缴费申报</w:t>
            </w:r>
          </w:p>
        </w:tc>
        <w:tc>
          <w:tcPr>
            <w:tcW w:w="2220" w:type="dxa"/>
            <w:vAlign w:val="center"/>
          </w:tcPr>
          <w:p w14:paraId="663808E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居民养老保险补缴申请</w:t>
            </w:r>
          </w:p>
        </w:tc>
        <w:tc>
          <w:tcPr>
            <w:tcW w:w="1680" w:type="dxa"/>
            <w:vAlign w:val="center"/>
          </w:tcPr>
          <w:p w14:paraId="6DBA95B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2B19412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12AC2D3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《河北省人民政府关于城乡居民基本养老保险制度的实施意见》</w:t>
            </w:r>
          </w:p>
        </w:tc>
        <w:tc>
          <w:tcPr>
            <w:tcW w:w="1700" w:type="dxa"/>
            <w:vAlign w:val="center"/>
          </w:tcPr>
          <w:p w14:paraId="77238FC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9606D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244D985A">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8</w:t>
            </w:r>
          </w:p>
        </w:tc>
        <w:tc>
          <w:tcPr>
            <w:tcW w:w="2020" w:type="dxa"/>
            <w:vAlign w:val="center"/>
          </w:tcPr>
          <w:p w14:paraId="5608D38E">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失业保险服务</w:t>
            </w:r>
          </w:p>
        </w:tc>
        <w:tc>
          <w:tcPr>
            <w:tcW w:w="2220" w:type="dxa"/>
            <w:vAlign w:val="center"/>
          </w:tcPr>
          <w:p w14:paraId="69E7D4A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失业保险待遇终止</w:t>
            </w:r>
          </w:p>
        </w:tc>
        <w:tc>
          <w:tcPr>
            <w:tcW w:w="1680" w:type="dxa"/>
            <w:vAlign w:val="center"/>
          </w:tcPr>
          <w:p w14:paraId="2C4E10E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5FECA7F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7945DC46">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《失业保险条例》</w:t>
            </w:r>
          </w:p>
        </w:tc>
        <w:tc>
          <w:tcPr>
            <w:tcW w:w="1700" w:type="dxa"/>
            <w:vAlign w:val="center"/>
          </w:tcPr>
          <w:p w14:paraId="38A2021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ACE0FE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320" w:hRule="atLeast"/>
          <w:jc w:val="center"/>
        </w:trPr>
        <w:tc>
          <w:tcPr>
            <w:tcW w:w="720" w:type="dxa"/>
            <w:vAlign w:val="center"/>
          </w:tcPr>
          <w:p w14:paraId="12C1772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9</w:t>
            </w:r>
          </w:p>
        </w:tc>
        <w:tc>
          <w:tcPr>
            <w:tcW w:w="2020" w:type="dxa"/>
            <w:vAlign w:val="center"/>
          </w:tcPr>
          <w:p w14:paraId="50F8F47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公共就业服务专项活动</w:t>
            </w:r>
          </w:p>
        </w:tc>
        <w:tc>
          <w:tcPr>
            <w:tcW w:w="2220" w:type="dxa"/>
            <w:vAlign w:val="center"/>
          </w:tcPr>
          <w:p w14:paraId="572C2C6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08D4522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2DB2A8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69265A6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3384531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《关于进一步加强公共就业服务体系建设的指导意见》</w:t>
            </w:r>
          </w:p>
          <w:p w14:paraId="2335C398">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《关于进一步完善公共就业服务体系有关问题的通知》</w:t>
            </w:r>
          </w:p>
        </w:tc>
        <w:tc>
          <w:tcPr>
            <w:tcW w:w="1700" w:type="dxa"/>
            <w:vAlign w:val="center"/>
          </w:tcPr>
          <w:p w14:paraId="052B0D9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CE078B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3930F8C2">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10</w:t>
            </w:r>
          </w:p>
        </w:tc>
        <w:tc>
          <w:tcPr>
            <w:tcW w:w="2020" w:type="dxa"/>
            <w:vAlign w:val="center"/>
          </w:tcPr>
          <w:p w14:paraId="110F6D8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农村危房改造申请</w:t>
            </w:r>
          </w:p>
        </w:tc>
        <w:tc>
          <w:tcPr>
            <w:tcW w:w="2220" w:type="dxa"/>
            <w:vAlign w:val="center"/>
          </w:tcPr>
          <w:p w14:paraId="1A252867">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1794CA9B">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20" w:type="dxa"/>
            <w:vAlign w:val="center"/>
          </w:tcPr>
          <w:p w14:paraId="238CAC4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其他行政权力</w:t>
            </w:r>
          </w:p>
        </w:tc>
        <w:tc>
          <w:tcPr>
            <w:tcW w:w="5020" w:type="dxa"/>
            <w:vAlign w:val="center"/>
          </w:tcPr>
          <w:p w14:paraId="08D6E6FB">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《社会救助暂行办法》</w:t>
            </w:r>
          </w:p>
          <w:p w14:paraId="211A578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《中央财政农村危房改造补助资金管理办法》</w:t>
            </w:r>
          </w:p>
          <w:p w14:paraId="0E77FA05">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《河北省基本公共服务实施标准(2021年版)》</w:t>
            </w:r>
          </w:p>
        </w:tc>
        <w:tc>
          <w:tcPr>
            <w:tcW w:w="1700" w:type="dxa"/>
            <w:vAlign w:val="center"/>
          </w:tcPr>
          <w:p w14:paraId="6D9FE21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EDF218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51CA8084">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11</w:t>
            </w:r>
          </w:p>
        </w:tc>
        <w:tc>
          <w:tcPr>
            <w:tcW w:w="2020" w:type="dxa"/>
            <w:vAlign w:val="center"/>
          </w:tcPr>
          <w:p w14:paraId="2AE75CD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地力补贴申领</w:t>
            </w:r>
          </w:p>
        </w:tc>
        <w:tc>
          <w:tcPr>
            <w:tcW w:w="2220" w:type="dxa"/>
            <w:vAlign w:val="center"/>
          </w:tcPr>
          <w:p w14:paraId="267A64C3">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31CC8D5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01CFE77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5020" w:type="dxa"/>
            <w:vAlign w:val="center"/>
          </w:tcPr>
          <w:p w14:paraId="2213F550">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《河北省农业“三项补贴”改革工作实施方案》</w:t>
            </w:r>
          </w:p>
        </w:tc>
        <w:tc>
          <w:tcPr>
            <w:tcW w:w="1700" w:type="dxa"/>
            <w:vAlign w:val="center"/>
          </w:tcPr>
          <w:p w14:paraId="6CCB7E3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B89213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3EBE1E2D">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12</w:t>
            </w:r>
          </w:p>
        </w:tc>
        <w:tc>
          <w:tcPr>
            <w:tcW w:w="2020" w:type="dxa"/>
            <w:vAlign w:val="center"/>
          </w:tcPr>
          <w:p w14:paraId="24C698D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棉花补贴申领</w:t>
            </w:r>
          </w:p>
        </w:tc>
        <w:tc>
          <w:tcPr>
            <w:tcW w:w="2220" w:type="dxa"/>
            <w:vAlign w:val="center"/>
          </w:tcPr>
          <w:p w14:paraId="1BD31A1E">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67C5F6E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7B88D88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行政给付</w:t>
            </w:r>
          </w:p>
        </w:tc>
        <w:tc>
          <w:tcPr>
            <w:tcW w:w="5020" w:type="dxa"/>
            <w:vAlign w:val="center"/>
          </w:tcPr>
          <w:p w14:paraId="51BAEFE5">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《河北省棉花补贴资金管理办法》</w:t>
            </w:r>
          </w:p>
        </w:tc>
        <w:tc>
          <w:tcPr>
            <w:tcW w:w="1700" w:type="dxa"/>
            <w:vAlign w:val="center"/>
          </w:tcPr>
          <w:p w14:paraId="278C2BB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1D229C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20009D6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13</w:t>
            </w:r>
          </w:p>
        </w:tc>
        <w:tc>
          <w:tcPr>
            <w:tcW w:w="2020" w:type="dxa"/>
            <w:vAlign w:val="center"/>
          </w:tcPr>
          <w:p w14:paraId="2E0517D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救灾捐赠款物代收</w:t>
            </w:r>
          </w:p>
        </w:tc>
        <w:tc>
          <w:tcPr>
            <w:tcW w:w="2220" w:type="dxa"/>
            <w:vAlign w:val="center"/>
          </w:tcPr>
          <w:p w14:paraId="40B5A0F5">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3405FF0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18FD87E3">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5161446C">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700" w:type="dxa"/>
            <w:vAlign w:val="center"/>
          </w:tcPr>
          <w:p w14:paraId="6B28620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r w14:paraId="39F511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20" w:type="dxa"/>
            <w:vAlign w:val="center"/>
          </w:tcPr>
          <w:p w14:paraId="3736EB6B">
            <w:pPr>
              <w:pageBreakBefore w:val="0"/>
              <w:wordWrap w:val="0"/>
              <w:spacing w:before="0" w:after="0" w:line="220" w:lineRule="atLeast"/>
              <w:ind w:left="0" w:right="0" w:firstLine="0"/>
              <w:jc w:val="center"/>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14</w:t>
            </w:r>
          </w:p>
        </w:tc>
        <w:tc>
          <w:tcPr>
            <w:tcW w:w="2020" w:type="dxa"/>
            <w:vAlign w:val="center"/>
          </w:tcPr>
          <w:p w14:paraId="4ABF953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救灾捐赠凭证出具</w:t>
            </w:r>
          </w:p>
        </w:tc>
        <w:tc>
          <w:tcPr>
            <w:tcW w:w="2220" w:type="dxa"/>
            <w:vAlign w:val="center"/>
          </w:tcPr>
          <w:p w14:paraId="70418878">
            <w:pPr>
              <w:pageBreakBefore w:val="0"/>
              <w:wordWrap w:val="0"/>
              <w:spacing w:before="0" w:after="0" w:line="220" w:lineRule="exact"/>
              <w:ind w:left="0" w:right="0" w:firstLine="0"/>
              <w:jc w:val="both"/>
              <w:textAlignment w:val="baseline"/>
              <w:rPr>
                <w:rFonts w:hint="eastAsia" w:ascii="宋体" w:hAnsi="宋体" w:eastAsia="宋体" w:cs="宋体"/>
                <w:sz w:val="17"/>
              </w:rPr>
            </w:pPr>
            <w:r>
              <w:rPr>
                <w:rFonts w:hint="eastAsia" w:ascii="宋体" w:hAnsi="宋体" w:eastAsia="宋体" w:cs="宋体"/>
                <w:b w:val="0"/>
                <w:i w:val="0"/>
                <w:color w:val="000000"/>
                <w:spacing w:val="0"/>
                <w:sz w:val="17"/>
              </w:rPr>
              <w:t xml:space="preserve"> </w:t>
            </w:r>
          </w:p>
        </w:tc>
        <w:tc>
          <w:tcPr>
            <w:tcW w:w="1680" w:type="dxa"/>
            <w:vAlign w:val="center"/>
          </w:tcPr>
          <w:p w14:paraId="4AFFB60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6E62189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7CF211D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《救灾捐赠管理办法》</w:t>
            </w:r>
          </w:p>
        </w:tc>
        <w:tc>
          <w:tcPr>
            <w:tcW w:w="1700" w:type="dxa"/>
            <w:vAlign w:val="center"/>
          </w:tcPr>
          <w:p w14:paraId="267D9B1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村级负责办结</w:t>
            </w:r>
          </w:p>
        </w:tc>
      </w:tr>
    </w:tbl>
    <w:p w14:paraId="2586C680">
      <w:pPr>
        <w:rPr>
          <w:rFonts w:hint="eastAsia" w:ascii="宋体" w:hAnsi="宋体" w:eastAsia="宋体" w:cs="宋体"/>
        </w:rPr>
      </w:pPr>
    </w:p>
    <w:p w14:paraId="69D6648F">
      <w:pPr>
        <w:rPr>
          <w:rFonts w:hint="eastAsia" w:ascii="宋体" w:hAnsi="宋体" w:eastAsia="宋体" w:cs="宋体"/>
        </w:rPr>
        <w:sectPr>
          <w:headerReference r:id="rId35" w:type="default"/>
          <w:footerReference r:id="rId36"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40"/>
        <w:gridCol w:w="2040"/>
        <w:gridCol w:w="2220"/>
        <w:gridCol w:w="1700"/>
        <w:gridCol w:w="1220"/>
        <w:gridCol w:w="4980"/>
        <w:gridCol w:w="1700"/>
      </w:tblGrid>
      <w:tr w14:paraId="07FF12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Align w:val="center"/>
          </w:tcPr>
          <w:p w14:paraId="7314D938">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15</w:t>
            </w:r>
          </w:p>
        </w:tc>
        <w:tc>
          <w:tcPr>
            <w:tcW w:w="2040" w:type="dxa"/>
            <w:vAlign w:val="center"/>
          </w:tcPr>
          <w:p w14:paraId="238DB4E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贫困残疾人辅具适配服务</w:t>
            </w:r>
          </w:p>
        </w:tc>
        <w:tc>
          <w:tcPr>
            <w:tcW w:w="2220" w:type="dxa"/>
            <w:vAlign w:val="center"/>
          </w:tcPr>
          <w:p w14:paraId="186965FA">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08605B7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曲阳县残疾人联合会</w:t>
            </w:r>
          </w:p>
        </w:tc>
        <w:tc>
          <w:tcPr>
            <w:tcW w:w="1220" w:type="dxa"/>
            <w:vAlign w:val="center"/>
          </w:tcPr>
          <w:p w14:paraId="45B0470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4980" w:type="dxa"/>
            <w:vAlign w:val="center"/>
          </w:tcPr>
          <w:p w14:paraId="0B3523E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《中华人民共和国残疾人保障法》</w:t>
            </w:r>
          </w:p>
          <w:p w14:paraId="29A7306B">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《河北省残疾人基本辅助器具适配服务管理办法》</w:t>
            </w:r>
          </w:p>
        </w:tc>
        <w:tc>
          <w:tcPr>
            <w:tcW w:w="1700" w:type="dxa"/>
            <w:vAlign w:val="center"/>
          </w:tcPr>
          <w:p w14:paraId="1577EAB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4E3649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60" w:hRule="atLeast"/>
          <w:jc w:val="center"/>
        </w:trPr>
        <w:tc>
          <w:tcPr>
            <w:tcW w:w="740" w:type="dxa"/>
            <w:vAlign w:val="center"/>
          </w:tcPr>
          <w:p w14:paraId="3C05B27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16</w:t>
            </w:r>
          </w:p>
        </w:tc>
        <w:tc>
          <w:tcPr>
            <w:tcW w:w="2040" w:type="dxa"/>
            <w:vAlign w:val="center"/>
          </w:tcPr>
          <w:p w14:paraId="08D1118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2220" w:type="dxa"/>
            <w:vAlign w:val="center"/>
          </w:tcPr>
          <w:p w14:paraId="077B5AD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创业培训报名</w:t>
            </w:r>
          </w:p>
        </w:tc>
        <w:tc>
          <w:tcPr>
            <w:tcW w:w="1700" w:type="dxa"/>
            <w:vAlign w:val="center"/>
          </w:tcPr>
          <w:p w14:paraId="493AF61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2B88140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top"/>
          </w:tcPr>
          <w:p w14:paraId="55782DF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《关于印发河北省职业技能提升行动实施方案</w:t>
            </w:r>
          </w:p>
          <w:p w14:paraId="561F0CE2">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(2019—2021年) 的通知》</w:t>
            </w:r>
          </w:p>
          <w:p w14:paraId="4215B82E">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《河北省就业创业资金管理办法》</w:t>
            </w:r>
          </w:p>
          <w:p w14:paraId="4DFA1A04">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《关于转发中国就业培训技术指导中心马兰花创业培训技术文件的通知》</w:t>
            </w:r>
          </w:p>
          <w:p w14:paraId="10914D3E">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《关于印发河北省职业技能培训职业(工种)目录及补贴标准(2022版)的通知》</w:t>
            </w:r>
          </w:p>
          <w:p w14:paraId="714CA796">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《关于开展2022年职业技能培训攻坚行动的通知》</w:t>
            </w:r>
          </w:p>
        </w:tc>
        <w:tc>
          <w:tcPr>
            <w:tcW w:w="1700" w:type="dxa"/>
            <w:vAlign w:val="center"/>
          </w:tcPr>
          <w:p w14:paraId="2498038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7274A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40" w:hRule="atLeast"/>
          <w:jc w:val="center"/>
        </w:trPr>
        <w:tc>
          <w:tcPr>
            <w:tcW w:w="14600" w:type="dxa"/>
            <w:gridSpan w:val="7"/>
            <w:vAlign w:val="center"/>
          </w:tcPr>
          <w:p w14:paraId="483AF55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二、向村级延伸受理环节事项 (17项)</w:t>
            </w:r>
          </w:p>
        </w:tc>
      </w:tr>
      <w:tr w14:paraId="42E3C9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Merge w:val="restart"/>
            <w:vAlign w:val="center"/>
          </w:tcPr>
          <w:p w14:paraId="79F4710F">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17</w:t>
            </w:r>
          </w:p>
        </w:tc>
        <w:tc>
          <w:tcPr>
            <w:tcW w:w="2040" w:type="dxa"/>
            <w:vMerge w:val="restart"/>
            <w:vAlign w:val="center"/>
          </w:tcPr>
          <w:p w14:paraId="5137751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困难残疾人生活补贴和重度残疾人护理补贴</w:t>
            </w:r>
          </w:p>
        </w:tc>
        <w:tc>
          <w:tcPr>
            <w:tcW w:w="2220" w:type="dxa"/>
            <w:vAlign w:val="center"/>
          </w:tcPr>
          <w:p w14:paraId="74A6DD6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重度残疾人护理补贴</w:t>
            </w:r>
          </w:p>
        </w:tc>
        <w:tc>
          <w:tcPr>
            <w:tcW w:w="1700" w:type="dxa"/>
            <w:vAlign w:val="center"/>
          </w:tcPr>
          <w:p w14:paraId="3FFD4DB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7BE0AE5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980" w:type="dxa"/>
            <w:vAlign w:val="center"/>
          </w:tcPr>
          <w:p w14:paraId="63011C4C">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700" w:type="dxa"/>
            <w:vAlign w:val="center"/>
          </w:tcPr>
          <w:p w14:paraId="416D3FDC">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B1E18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Merge w:val="continue"/>
          </w:tcPr>
          <w:p w14:paraId="21C842C7">
            <w:pPr>
              <w:rPr>
                <w:rFonts w:hint="eastAsia" w:ascii="宋体" w:hAnsi="宋体" w:eastAsia="宋体" w:cs="宋体"/>
              </w:rPr>
            </w:pPr>
          </w:p>
        </w:tc>
        <w:tc>
          <w:tcPr>
            <w:tcW w:w="2040" w:type="dxa"/>
            <w:vMerge w:val="continue"/>
          </w:tcPr>
          <w:p w14:paraId="32376AEB">
            <w:pPr>
              <w:rPr>
                <w:rFonts w:hint="eastAsia" w:ascii="宋体" w:hAnsi="宋体" w:eastAsia="宋体" w:cs="宋体"/>
              </w:rPr>
            </w:pPr>
          </w:p>
        </w:tc>
        <w:tc>
          <w:tcPr>
            <w:tcW w:w="2220" w:type="dxa"/>
            <w:vAlign w:val="center"/>
          </w:tcPr>
          <w:p w14:paraId="3391C8C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困难残疾人生活补贴</w:t>
            </w:r>
          </w:p>
        </w:tc>
        <w:tc>
          <w:tcPr>
            <w:tcW w:w="1700" w:type="dxa"/>
            <w:vAlign w:val="center"/>
          </w:tcPr>
          <w:p w14:paraId="2B92825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492F4C5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4980" w:type="dxa"/>
            <w:vAlign w:val="center"/>
          </w:tcPr>
          <w:p w14:paraId="160A29F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《国务院关于全面建立困难残疾人生活补贴和重度残疾人护理补贴制度的意见》</w:t>
            </w:r>
          </w:p>
        </w:tc>
        <w:tc>
          <w:tcPr>
            <w:tcW w:w="1700" w:type="dxa"/>
            <w:vAlign w:val="center"/>
          </w:tcPr>
          <w:p w14:paraId="15E5709E">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B6AF0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40" w:hRule="atLeast"/>
          <w:jc w:val="center"/>
        </w:trPr>
        <w:tc>
          <w:tcPr>
            <w:tcW w:w="740" w:type="dxa"/>
            <w:vAlign w:val="center"/>
          </w:tcPr>
          <w:p w14:paraId="0404E0D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18</w:t>
            </w:r>
          </w:p>
        </w:tc>
        <w:tc>
          <w:tcPr>
            <w:tcW w:w="2040" w:type="dxa"/>
            <w:vAlign w:val="center"/>
          </w:tcPr>
          <w:p w14:paraId="076842B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事实无人抚养儿童认定</w:t>
            </w:r>
          </w:p>
        </w:tc>
        <w:tc>
          <w:tcPr>
            <w:tcW w:w="2220" w:type="dxa"/>
            <w:vAlign w:val="center"/>
          </w:tcPr>
          <w:p w14:paraId="0724720D">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4674EF5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691E354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980" w:type="dxa"/>
            <w:vAlign w:val="center"/>
          </w:tcPr>
          <w:p w14:paraId="4A175E8E">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700" w:type="dxa"/>
            <w:vAlign w:val="center"/>
          </w:tcPr>
          <w:p w14:paraId="3290C57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6E0594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820" w:hRule="atLeast"/>
          <w:jc w:val="center"/>
        </w:trPr>
        <w:tc>
          <w:tcPr>
            <w:tcW w:w="740" w:type="dxa"/>
            <w:vAlign w:val="center"/>
          </w:tcPr>
          <w:p w14:paraId="46C5B26D">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19</w:t>
            </w:r>
          </w:p>
        </w:tc>
        <w:tc>
          <w:tcPr>
            <w:tcW w:w="2040" w:type="dxa"/>
            <w:vAlign w:val="center"/>
          </w:tcPr>
          <w:p w14:paraId="504F765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孤儿救助资格认定</w:t>
            </w:r>
          </w:p>
        </w:tc>
        <w:tc>
          <w:tcPr>
            <w:tcW w:w="2220" w:type="dxa"/>
            <w:vAlign w:val="center"/>
          </w:tcPr>
          <w:p w14:paraId="28269FD9">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784F728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曲阳县民政局</w:t>
            </w:r>
          </w:p>
        </w:tc>
        <w:tc>
          <w:tcPr>
            <w:tcW w:w="1220" w:type="dxa"/>
            <w:vAlign w:val="center"/>
          </w:tcPr>
          <w:p w14:paraId="54ED204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4980" w:type="dxa"/>
            <w:vAlign w:val="center"/>
          </w:tcPr>
          <w:p w14:paraId="0608BCA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《关于进一步加强孤儿和事实无人抚养儿童保障工作的实施意见》</w:t>
            </w:r>
          </w:p>
        </w:tc>
        <w:tc>
          <w:tcPr>
            <w:tcW w:w="1700" w:type="dxa"/>
            <w:vAlign w:val="center"/>
          </w:tcPr>
          <w:p w14:paraId="2DB8FA9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1792DB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40" w:type="dxa"/>
            <w:vAlign w:val="center"/>
          </w:tcPr>
          <w:p w14:paraId="272B115A">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20</w:t>
            </w:r>
          </w:p>
        </w:tc>
        <w:tc>
          <w:tcPr>
            <w:tcW w:w="2040" w:type="dxa"/>
            <w:vAlign w:val="center"/>
          </w:tcPr>
          <w:p w14:paraId="45E04EB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高校毕业生就业服务</w:t>
            </w:r>
          </w:p>
        </w:tc>
        <w:tc>
          <w:tcPr>
            <w:tcW w:w="2220" w:type="dxa"/>
            <w:vAlign w:val="center"/>
          </w:tcPr>
          <w:p w14:paraId="64A30AF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求职登记</w:t>
            </w:r>
          </w:p>
        </w:tc>
        <w:tc>
          <w:tcPr>
            <w:tcW w:w="1700" w:type="dxa"/>
            <w:vAlign w:val="center"/>
          </w:tcPr>
          <w:p w14:paraId="2702D28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770294D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4980" w:type="dxa"/>
            <w:vAlign w:val="center"/>
          </w:tcPr>
          <w:p w14:paraId="07CF7E67">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700" w:type="dxa"/>
            <w:vAlign w:val="center"/>
          </w:tcPr>
          <w:p w14:paraId="37B637A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07B7983D">
      <w:pPr>
        <w:rPr>
          <w:rFonts w:hint="eastAsia" w:ascii="宋体" w:hAnsi="宋体" w:eastAsia="宋体" w:cs="宋体"/>
        </w:rPr>
      </w:pPr>
    </w:p>
    <w:p w14:paraId="2504CE5F">
      <w:pPr>
        <w:rPr>
          <w:rFonts w:hint="eastAsia" w:ascii="宋体" w:hAnsi="宋体" w:eastAsia="宋体" w:cs="宋体"/>
        </w:rPr>
        <w:sectPr>
          <w:headerReference r:id="rId37" w:type="default"/>
          <w:footerReference r:id="rId38"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60"/>
        <w:gridCol w:w="2180"/>
        <w:gridCol w:w="1700"/>
        <w:gridCol w:w="1200"/>
        <w:gridCol w:w="5020"/>
        <w:gridCol w:w="1680"/>
      </w:tblGrid>
      <w:tr w14:paraId="3BA803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800" w:hRule="atLeast"/>
          <w:jc w:val="center"/>
        </w:trPr>
        <w:tc>
          <w:tcPr>
            <w:tcW w:w="720" w:type="dxa"/>
            <w:vMerge w:val="restart"/>
            <w:vAlign w:val="center"/>
          </w:tcPr>
          <w:p w14:paraId="095CA588">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21</w:t>
            </w:r>
          </w:p>
        </w:tc>
        <w:tc>
          <w:tcPr>
            <w:tcW w:w="2060" w:type="dxa"/>
            <w:vMerge w:val="restart"/>
            <w:vAlign w:val="center"/>
          </w:tcPr>
          <w:p w14:paraId="72AD070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就业失业登记</w:t>
            </w:r>
          </w:p>
        </w:tc>
        <w:tc>
          <w:tcPr>
            <w:tcW w:w="2180" w:type="dxa"/>
            <w:vAlign w:val="center"/>
          </w:tcPr>
          <w:p w14:paraId="39A1F678">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就业登记</w:t>
            </w:r>
          </w:p>
        </w:tc>
        <w:tc>
          <w:tcPr>
            <w:tcW w:w="1700" w:type="dxa"/>
            <w:vAlign w:val="center"/>
          </w:tcPr>
          <w:p w14:paraId="05787CB8">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3ED3A37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7A35563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p w14:paraId="6FF83217">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7AA69045">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《关于进一步加强公共就业服务体系建设的指导意见》</w:t>
            </w:r>
          </w:p>
          <w:p w14:paraId="1DCCDA6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1A38FFBB">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《关于进一步完善公共就业服务体系有关问题的通知》</w:t>
            </w:r>
          </w:p>
          <w:p w14:paraId="79601A86">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680" w:type="dxa"/>
            <w:vAlign w:val="center"/>
          </w:tcPr>
          <w:p w14:paraId="29E7140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村级负责受理</w:t>
            </w:r>
          </w:p>
        </w:tc>
      </w:tr>
      <w:tr w14:paraId="1F8325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740" w:hRule="atLeast"/>
          <w:jc w:val="center"/>
        </w:trPr>
        <w:tc>
          <w:tcPr>
            <w:tcW w:w="720" w:type="dxa"/>
            <w:vMerge w:val="continue"/>
          </w:tcPr>
          <w:p w14:paraId="4167C7E3">
            <w:pPr>
              <w:rPr>
                <w:rFonts w:hint="eastAsia" w:ascii="宋体" w:hAnsi="宋体" w:eastAsia="宋体" w:cs="宋体"/>
              </w:rPr>
            </w:pPr>
          </w:p>
        </w:tc>
        <w:tc>
          <w:tcPr>
            <w:tcW w:w="2060" w:type="dxa"/>
            <w:vMerge w:val="continue"/>
          </w:tcPr>
          <w:p w14:paraId="5D413D81">
            <w:pPr>
              <w:rPr>
                <w:rFonts w:hint="eastAsia" w:ascii="宋体" w:hAnsi="宋体" w:eastAsia="宋体" w:cs="宋体"/>
              </w:rPr>
            </w:pPr>
          </w:p>
        </w:tc>
        <w:tc>
          <w:tcPr>
            <w:tcW w:w="2180" w:type="dxa"/>
            <w:vAlign w:val="center"/>
          </w:tcPr>
          <w:p w14:paraId="10077060">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失业登记</w:t>
            </w:r>
          </w:p>
        </w:tc>
        <w:tc>
          <w:tcPr>
            <w:tcW w:w="1700" w:type="dxa"/>
            <w:vAlign w:val="center"/>
          </w:tcPr>
          <w:p w14:paraId="54518221">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3350801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23D872D4">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p w14:paraId="43338998">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50E10EBF">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《关于进一步加强公共就业服务体系建设的指导意见》</w:t>
            </w:r>
          </w:p>
          <w:p w14:paraId="1837BED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56ABA97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《关于进一步完善公共就业服务体系有关问题的通知》</w:t>
            </w:r>
          </w:p>
          <w:p w14:paraId="52B9482A">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680" w:type="dxa"/>
            <w:vAlign w:val="center"/>
          </w:tcPr>
          <w:p w14:paraId="7516C5E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9F496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20" w:hRule="atLeast"/>
          <w:jc w:val="center"/>
        </w:trPr>
        <w:tc>
          <w:tcPr>
            <w:tcW w:w="720" w:type="dxa"/>
            <w:vMerge w:val="continue"/>
          </w:tcPr>
          <w:p w14:paraId="54A8F3C5">
            <w:pPr>
              <w:rPr>
                <w:rFonts w:hint="eastAsia" w:ascii="宋体" w:hAnsi="宋体" w:eastAsia="宋体" w:cs="宋体"/>
              </w:rPr>
            </w:pPr>
          </w:p>
        </w:tc>
        <w:tc>
          <w:tcPr>
            <w:tcW w:w="2060" w:type="dxa"/>
            <w:vMerge w:val="continue"/>
          </w:tcPr>
          <w:p w14:paraId="7421CDD3">
            <w:pPr>
              <w:rPr>
                <w:rFonts w:hint="eastAsia" w:ascii="宋体" w:hAnsi="宋体" w:eastAsia="宋体" w:cs="宋体"/>
              </w:rPr>
            </w:pPr>
          </w:p>
        </w:tc>
        <w:tc>
          <w:tcPr>
            <w:tcW w:w="2180" w:type="dxa"/>
            <w:vAlign w:val="center"/>
          </w:tcPr>
          <w:p w14:paraId="5D0977A6">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《就业创业证》申领</w:t>
            </w:r>
          </w:p>
        </w:tc>
        <w:tc>
          <w:tcPr>
            <w:tcW w:w="1700" w:type="dxa"/>
            <w:vAlign w:val="center"/>
          </w:tcPr>
          <w:p w14:paraId="5443F89C">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5AD4B43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6CF6DC8A">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01718700">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《关于印发就业失业登记证管理暂行办法的通知》</w:t>
            </w:r>
          </w:p>
          <w:p w14:paraId="1B0DC6A4">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《关于进一步完善就业失业登记管理办法的通知》</w:t>
            </w:r>
          </w:p>
        </w:tc>
        <w:tc>
          <w:tcPr>
            <w:tcW w:w="1680" w:type="dxa"/>
            <w:vAlign w:val="center"/>
          </w:tcPr>
          <w:p w14:paraId="12418C2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37930B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640" w:hRule="atLeast"/>
          <w:jc w:val="center"/>
        </w:trPr>
        <w:tc>
          <w:tcPr>
            <w:tcW w:w="720" w:type="dxa"/>
            <w:vMerge w:val="restart"/>
            <w:vAlign w:val="center"/>
          </w:tcPr>
          <w:p w14:paraId="331B04F6">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22</w:t>
            </w:r>
          </w:p>
        </w:tc>
        <w:tc>
          <w:tcPr>
            <w:tcW w:w="2060" w:type="dxa"/>
            <w:vMerge w:val="restart"/>
            <w:vAlign w:val="center"/>
          </w:tcPr>
          <w:p w14:paraId="4364702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创业服务</w:t>
            </w:r>
          </w:p>
        </w:tc>
        <w:tc>
          <w:tcPr>
            <w:tcW w:w="2180" w:type="dxa"/>
            <w:vAlign w:val="center"/>
          </w:tcPr>
          <w:p w14:paraId="599306E2">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创业担保贷款申请</w:t>
            </w:r>
          </w:p>
        </w:tc>
        <w:tc>
          <w:tcPr>
            <w:tcW w:w="1700" w:type="dxa"/>
            <w:vAlign w:val="center"/>
          </w:tcPr>
          <w:p w14:paraId="29C3C9E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3357F52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5495908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《国务院关于做好当前和今后一个时期促进就业工作的若干意见》</w:t>
            </w:r>
          </w:p>
          <w:p w14:paraId="26FA7BEC">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《关于修订发布〈普惠金融发展专项资金管理办法〉的通知》</w:t>
            </w:r>
          </w:p>
          <w:p w14:paraId="01C51C0B">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《关于进一步加大创业担保贷款贴息力度全力支持重点群体创业就业的通知》</w:t>
            </w:r>
          </w:p>
        </w:tc>
        <w:tc>
          <w:tcPr>
            <w:tcW w:w="1680" w:type="dxa"/>
            <w:vAlign w:val="center"/>
          </w:tcPr>
          <w:p w14:paraId="31F1DA4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85982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0" w:hRule="atLeast"/>
          <w:jc w:val="center"/>
        </w:trPr>
        <w:tc>
          <w:tcPr>
            <w:tcW w:w="720" w:type="dxa"/>
            <w:vMerge w:val="continue"/>
          </w:tcPr>
          <w:p w14:paraId="230CC145">
            <w:pPr>
              <w:rPr>
                <w:rFonts w:hint="eastAsia" w:ascii="宋体" w:hAnsi="宋体" w:eastAsia="宋体" w:cs="宋体"/>
              </w:rPr>
            </w:pPr>
          </w:p>
        </w:tc>
        <w:tc>
          <w:tcPr>
            <w:tcW w:w="2060" w:type="dxa"/>
            <w:vMerge w:val="continue"/>
          </w:tcPr>
          <w:p w14:paraId="05E304AB">
            <w:pPr>
              <w:rPr>
                <w:rFonts w:hint="eastAsia" w:ascii="宋体" w:hAnsi="宋体" w:eastAsia="宋体" w:cs="宋体"/>
              </w:rPr>
            </w:pPr>
          </w:p>
        </w:tc>
        <w:tc>
          <w:tcPr>
            <w:tcW w:w="2180" w:type="dxa"/>
            <w:vAlign w:val="center"/>
          </w:tcPr>
          <w:p w14:paraId="42D2BDA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灵活就业人员社会保险补贴申领</w:t>
            </w:r>
          </w:p>
        </w:tc>
        <w:tc>
          <w:tcPr>
            <w:tcW w:w="1700" w:type="dxa"/>
            <w:vAlign w:val="center"/>
          </w:tcPr>
          <w:p w14:paraId="4B53B87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2E3A7DA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5020" w:type="dxa"/>
            <w:vAlign w:val="center"/>
          </w:tcPr>
          <w:p w14:paraId="255F78D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《河北省财政厅 河北省人力资源和社会保障厅关于印发河北省就业创业资金管理办法的通知》</w:t>
            </w:r>
          </w:p>
        </w:tc>
        <w:tc>
          <w:tcPr>
            <w:tcW w:w="1680" w:type="dxa"/>
            <w:vAlign w:val="center"/>
          </w:tcPr>
          <w:p w14:paraId="006D23F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4CCAE9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160" w:hRule="atLeast"/>
          <w:jc w:val="center"/>
        </w:trPr>
        <w:tc>
          <w:tcPr>
            <w:tcW w:w="720" w:type="dxa"/>
            <w:vAlign w:val="center"/>
          </w:tcPr>
          <w:p w14:paraId="7A01342C">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23</w:t>
            </w:r>
          </w:p>
        </w:tc>
        <w:tc>
          <w:tcPr>
            <w:tcW w:w="2060" w:type="dxa"/>
            <w:vAlign w:val="center"/>
          </w:tcPr>
          <w:p w14:paraId="698C40B7">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对就业困难人员 (含建档立卡贫困劳动力)实施就业援助</w:t>
            </w:r>
          </w:p>
        </w:tc>
        <w:tc>
          <w:tcPr>
            <w:tcW w:w="2180" w:type="dxa"/>
            <w:vAlign w:val="center"/>
          </w:tcPr>
          <w:p w14:paraId="0D9966A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就业困难人员认定</w:t>
            </w:r>
          </w:p>
        </w:tc>
        <w:tc>
          <w:tcPr>
            <w:tcW w:w="1700" w:type="dxa"/>
            <w:vAlign w:val="center"/>
          </w:tcPr>
          <w:p w14:paraId="7F05783E">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00" w:type="dxa"/>
            <w:vAlign w:val="center"/>
          </w:tcPr>
          <w:p w14:paraId="7138706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20" w:type="dxa"/>
            <w:vAlign w:val="center"/>
          </w:tcPr>
          <w:p w14:paraId="0C554AB5">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2F8593AD">
            <w:pPr>
              <w:pageBreakBefore w:val="0"/>
              <w:wordWrap w:val="0"/>
              <w:spacing w:before="0" w:after="0" w:line="28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《关于加强就业援助工作的指导意见》</w:t>
            </w:r>
          </w:p>
          <w:p w14:paraId="7A99C3BC">
            <w:pPr>
              <w:pageBreakBefore w:val="0"/>
              <w:wordWrap w:val="0"/>
              <w:spacing w:before="0" w:after="0" w:line="28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《中华人民共和国就业促进法》</w:t>
            </w:r>
          </w:p>
        </w:tc>
        <w:tc>
          <w:tcPr>
            <w:tcW w:w="1680" w:type="dxa"/>
            <w:vAlign w:val="center"/>
          </w:tcPr>
          <w:p w14:paraId="06E3124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7F6EBF4D">
      <w:pPr>
        <w:rPr>
          <w:rFonts w:hint="eastAsia" w:ascii="宋体" w:hAnsi="宋体" w:eastAsia="宋体" w:cs="宋体"/>
        </w:rPr>
      </w:pPr>
    </w:p>
    <w:p w14:paraId="23DFBECF">
      <w:pPr>
        <w:rPr>
          <w:rFonts w:hint="eastAsia" w:ascii="宋体" w:hAnsi="宋体" w:eastAsia="宋体" w:cs="宋体"/>
        </w:rPr>
        <w:sectPr>
          <w:headerReference r:id="rId39" w:type="default"/>
          <w:footerReference r:id="rId40" w:type="default"/>
          <w:pgSz w:w="16820" w:h="11900" w:orient="landscape"/>
          <w:pgMar w:top="1000" w:right="1080" w:bottom="1000" w:left="1080" w:header="700" w:footer="700" w:gutter="0"/>
          <w:cols w:space="720" w:num="1"/>
        </w:sectPr>
      </w:pPr>
    </w:p>
    <w:tbl>
      <w:tblPr>
        <w:tblStyle w:val="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20"/>
        <w:gridCol w:w="2040"/>
        <w:gridCol w:w="2200"/>
        <w:gridCol w:w="1700"/>
        <w:gridCol w:w="1220"/>
        <w:gridCol w:w="5000"/>
        <w:gridCol w:w="1680"/>
      </w:tblGrid>
      <w:tr w14:paraId="70E68A1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720" w:type="dxa"/>
            <w:vMerge w:val="restart"/>
            <w:vAlign w:val="center"/>
          </w:tcPr>
          <w:p w14:paraId="73327354">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24</w:t>
            </w:r>
          </w:p>
        </w:tc>
        <w:tc>
          <w:tcPr>
            <w:tcW w:w="2040" w:type="dxa"/>
            <w:vMerge w:val="restart"/>
            <w:vAlign w:val="center"/>
          </w:tcPr>
          <w:p w14:paraId="5BC96350">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职业介绍、职业指导和创业开业指导</w:t>
            </w:r>
          </w:p>
        </w:tc>
        <w:tc>
          <w:tcPr>
            <w:tcW w:w="2200" w:type="dxa"/>
            <w:vAlign w:val="center"/>
          </w:tcPr>
          <w:p w14:paraId="1F20492B">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职业介绍</w:t>
            </w:r>
          </w:p>
        </w:tc>
        <w:tc>
          <w:tcPr>
            <w:tcW w:w="1700" w:type="dxa"/>
            <w:vAlign w:val="center"/>
          </w:tcPr>
          <w:p w14:paraId="25AD9F6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44C2B5BA">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5000" w:type="dxa"/>
            <w:vAlign w:val="center"/>
          </w:tcPr>
          <w:p w14:paraId="0BF0E1E4">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680" w:type="dxa"/>
            <w:vAlign w:val="center"/>
          </w:tcPr>
          <w:p w14:paraId="2C73E10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232320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20" w:hRule="atLeast"/>
          <w:jc w:val="center"/>
        </w:trPr>
        <w:tc>
          <w:tcPr>
            <w:tcW w:w="720" w:type="dxa"/>
            <w:vMerge w:val="continue"/>
          </w:tcPr>
          <w:p w14:paraId="1325537D">
            <w:pPr>
              <w:rPr>
                <w:rFonts w:hint="eastAsia" w:ascii="宋体" w:hAnsi="宋体" w:eastAsia="宋体" w:cs="宋体"/>
              </w:rPr>
            </w:pPr>
          </w:p>
        </w:tc>
        <w:tc>
          <w:tcPr>
            <w:tcW w:w="2040" w:type="dxa"/>
            <w:vMerge w:val="continue"/>
          </w:tcPr>
          <w:p w14:paraId="65586256">
            <w:pPr>
              <w:rPr>
                <w:rFonts w:hint="eastAsia" w:ascii="宋体" w:hAnsi="宋体" w:eastAsia="宋体" w:cs="宋体"/>
              </w:rPr>
            </w:pPr>
          </w:p>
        </w:tc>
        <w:tc>
          <w:tcPr>
            <w:tcW w:w="2200" w:type="dxa"/>
            <w:vAlign w:val="center"/>
          </w:tcPr>
          <w:p w14:paraId="5A27C992">
            <w:pPr>
              <w:pageBreakBefore w:val="0"/>
              <w:wordWrap w:val="0"/>
              <w:spacing w:before="0" w:after="0" w:line="280" w:lineRule="atLeast"/>
              <w:ind w:left="0" w:right="0" w:firstLine="0"/>
              <w:jc w:val="both"/>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职业指导</w:t>
            </w:r>
          </w:p>
        </w:tc>
        <w:tc>
          <w:tcPr>
            <w:tcW w:w="1700" w:type="dxa"/>
            <w:vAlign w:val="center"/>
          </w:tcPr>
          <w:p w14:paraId="4DF7065D">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CB510B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公共服务</w:t>
            </w:r>
          </w:p>
        </w:tc>
        <w:tc>
          <w:tcPr>
            <w:tcW w:w="5000" w:type="dxa"/>
            <w:vAlign w:val="center"/>
          </w:tcPr>
          <w:p w14:paraId="64CDFA68">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tc>
        <w:tc>
          <w:tcPr>
            <w:tcW w:w="1680" w:type="dxa"/>
            <w:vAlign w:val="center"/>
          </w:tcPr>
          <w:p w14:paraId="4021843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2A766D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20" w:hRule="atLeast"/>
          <w:jc w:val="center"/>
        </w:trPr>
        <w:tc>
          <w:tcPr>
            <w:tcW w:w="720" w:type="dxa"/>
            <w:vMerge w:val="continue"/>
          </w:tcPr>
          <w:p w14:paraId="2E671D2C">
            <w:pPr>
              <w:rPr>
                <w:rFonts w:hint="eastAsia" w:ascii="宋体" w:hAnsi="宋体" w:eastAsia="宋体" w:cs="宋体"/>
              </w:rPr>
            </w:pPr>
          </w:p>
        </w:tc>
        <w:tc>
          <w:tcPr>
            <w:tcW w:w="2040" w:type="dxa"/>
            <w:vMerge w:val="continue"/>
          </w:tcPr>
          <w:p w14:paraId="07EFA7C9">
            <w:pPr>
              <w:rPr>
                <w:rFonts w:hint="eastAsia" w:ascii="宋体" w:hAnsi="宋体" w:eastAsia="宋体" w:cs="宋体"/>
              </w:rPr>
            </w:pPr>
          </w:p>
        </w:tc>
        <w:tc>
          <w:tcPr>
            <w:tcW w:w="2200" w:type="dxa"/>
            <w:vAlign w:val="center"/>
          </w:tcPr>
          <w:p w14:paraId="0D8C6179">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创业开业指导</w:t>
            </w:r>
          </w:p>
        </w:tc>
        <w:tc>
          <w:tcPr>
            <w:tcW w:w="1700" w:type="dxa"/>
            <w:vAlign w:val="center"/>
          </w:tcPr>
          <w:p w14:paraId="12CE772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曲阳县人力资源和社会保障局</w:t>
            </w:r>
          </w:p>
        </w:tc>
        <w:tc>
          <w:tcPr>
            <w:tcW w:w="1220" w:type="dxa"/>
            <w:vAlign w:val="center"/>
          </w:tcPr>
          <w:p w14:paraId="357F4E7F">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公共服务</w:t>
            </w:r>
          </w:p>
        </w:tc>
        <w:tc>
          <w:tcPr>
            <w:tcW w:w="5000" w:type="dxa"/>
            <w:vAlign w:val="center"/>
          </w:tcPr>
          <w:p w14:paraId="06F2DCA7">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《就业服务与就业管理规定》</w:t>
            </w:r>
          </w:p>
          <w:p w14:paraId="30E4CD7C">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《公共创业服务规范》</w:t>
            </w:r>
          </w:p>
        </w:tc>
        <w:tc>
          <w:tcPr>
            <w:tcW w:w="1680" w:type="dxa"/>
            <w:vAlign w:val="center"/>
          </w:tcPr>
          <w:p w14:paraId="4A6F8AA2">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5B76F3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4D2B2A53">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25</w:t>
            </w:r>
          </w:p>
        </w:tc>
        <w:tc>
          <w:tcPr>
            <w:tcW w:w="2040" w:type="dxa"/>
            <w:vAlign w:val="center"/>
          </w:tcPr>
          <w:p w14:paraId="1F104763">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在村庄、集镇规划区内公共场所修建临时建筑等设施审批</w:t>
            </w:r>
          </w:p>
        </w:tc>
        <w:tc>
          <w:tcPr>
            <w:tcW w:w="2200" w:type="dxa"/>
            <w:vAlign w:val="center"/>
          </w:tcPr>
          <w:p w14:paraId="2625B448">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2C647EB6">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曲阳县住房和城乡建设局</w:t>
            </w:r>
          </w:p>
        </w:tc>
        <w:tc>
          <w:tcPr>
            <w:tcW w:w="1220" w:type="dxa"/>
            <w:vAlign w:val="center"/>
          </w:tcPr>
          <w:p w14:paraId="76BA7288">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行政许可</w:t>
            </w:r>
          </w:p>
        </w:tc>
        <w:tc>
          <w:tcPr>
            <w:tcW w:w="5000" w:type="dxa"/>
            <w:vAlign w:val="center"/>
          </w:tcPr>
          <w:p w14:paraId="41A812EE">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《村庄和集镇规划建设管理条例》</w:t>
            </w:r>
          </w:p>
        </w:tc>
        <w:tc>
          <w:tcPr>
            <w:tcW w:w="1680" w:type="dxa"/>
            <w:vAlign w:val="center"/>
          </w:tcPr>
          <w:p w14:paraId="08F19927">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4978B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7B93DF82">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26</w:t>
            </w:r>
          </w:p>
        </w:tc>
        <w:tc>
          <w:tcPr>
            <w:tcW w:w="2040" w:type="dxa"/>
            <w:vAlign w:val="center"/>
          </w:tcPr>
          <w:p w14:paraId="027FF6FF">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农村土地经营权流转合同备案</w:t>
            </w:r>
          </w:p>
        </w:tc>
        <w:tc>
          <w:tcPr>
            <w:tcW w:w="2200" w:type="dxa"/>
            <w:vAlign w:val="center"/>
          </w:tcPr>
          <w:p w14:paraId="39E768EE">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7E8179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02E6661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行政备案</w:t>
            </w:r>
          </w:p>
        </w:tc>
        <w:tc>
          <w:tcPr>
            <w:tcW w:w="5000" w:type="dxa"/>
            <w:vAlign w:val="center"/>
          </w:tcPr>
          <w:p w14:paraId="324CD4CF">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《中华人民共和国</w:t>
            </w:r>
            <w:r>
              <w:rPr>
                <w:rFonts w:hint="eastAsia" w:ascii="宋体" w:hAnsi="宋体" w:eastAsia="宋体" w:cs="宋体"/>
                <w:b w:val="0"/>
                <w:i w:val="0"/>
                <w:color w:val="000000"/>
                <w:spacing w:val="0"/>
                <w:sz w:val="18"/>
                <w:lang w:eastAsia="zh-CN"/>
              </w:rPr>
              <w:t>农村</w:t>
            </w:r>
            <w:bookmarkStart w:id="0" w:name="_GoBack"/>
            <w:bookmarkEnd w:id="0"/>
            <w:r>
              <w:rPr>
                <w:rFonts w:hint="eastAsia" w:ascii="宋体" w:hAnsi="宋体" w:eastAsia="宋体" w:cs="宋体"/>
                <w:b w:val="0"/>
                <w:i w:val="0"/>
                <w:color w:val="000000"/>
                <w:spacing w:val="0"/>
                <w:sz w:val="18"/>
              </w:rPr>
              <w:t>土地承包法》</w:t>
            </w:r>
          </w:p>
          <w:p w14:paraId="2A2A31DB">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《农村土地经营权流转管理办法》</w:t>
            </w:r>
          </w:p>
        </w:tc>
        <w:tc>
          <w:tcPr>
            <w:tcW w:w="1680" w:type="dxa"/>
            <w:vAlign w:val="center"/>
          </w:tcPr>
          <w:p w14:paraId="408CE9CF">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497A81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14BC0583">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27</w:t>
            </w:r>
          </w:p>
        </w:tc>
        <w:tc>
          <w:tcPr>
            <w:tcW w:w="2040" w:type="dxa"/>
            <w:vAlign w:val="center"/>
          </w:tcPr>
          <w:p w14:paraId="3669D515">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村民一事一议筹资筹劳方案审核</w:t>
            </w:r>
          </w:p>
        </w:tc>
        <w:tc>
          <w:tcPr>
            <w:tcW w:w="2200" w:type="dxa"/>
            <w:vAlign w:val="center"/>
          </w:tcPr>
          <w:p w14:paraId="7CFA8E7F">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F8BFDE4">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68111C2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行政确认</w:t>
            </w:r>
          </w:p>
        </w:tc>
        <w:tc>
          <w:tcPr>
            <w:tcW w:w="5000" w:type="dxa"/>
            <w:vAlign w:val="center"/>
          </w:tcPr>
          <w:p w14:paraId="0D663948">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《国务院办公厅关于转发农业部村民一事一议筹资筹劳管理办法的通知》</w:t>
            </w:r>
          </w:p>
        </w:tc>
        <w:tc>
          <w:tcPr>
            <w:tcW w:w="1680" w:type="dxa"/>
            <w:vAlign w:val="center"/>
          </w:tcPr>
          <w:p w14:paraId="4719FAC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4F5BA0B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36391AB1">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28</w:t>
            </w:r>
          </w:p>
        </w:tc>
        <w:tc>
          <w:tcPr>
            <w:tcW w:w="2040" w:type="dxa"/>
            <w:vAlign w:val="center"/>
          </w:tcPr>
          <w:p w14:paraId="2B16034B">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农村部分计划生育家庭奖励扶助金</w:t>
            </w:r>
          </w:p>
        </w:tc>
        <w:tc>
          <w:tcPr>
            <w:tcW w:w="2200" w:type="dxa"/>
            <w:vAlign w:val="center"/>
          </w:tcPr>
          <w:p w14:paraId="1DB655E1">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21C94615">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220" w:type="dxa"/>
            <w:vAlign w:val="center"/>
          </w:tcPr>
          <w:p w14:paraId="51E4891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1E66C4C7">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《中华人民共和国人口与计划生育法》</w:t>
            </w:r>
          </w:p>
        </w:tc>
        <w:tc>
          <w:tcPr>
            <w:tcW w:w="1680" w:type="dxa"/>
            <w:vAlign w:val="center"/>
          </w:tcPr>
          <w:p w14:paraId="4BCA1674">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00A04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40" w:hRule="atLeast"/>
          <w:jc w:val="center"/>
        </w:trPr>
        <w:tc>
          <w:tcPr>
            <w:tcW w:w="720" w:type="dxa"/>
            <w:vAlign w:val="center"/>
          </w:tcPr>
          <w:p w14:paraId="3ACC37E1">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29</w:t>
            </w:r>
          </w:p>
        </w:tc>
        <w:tc>
          <w:tcPr>
            <w:tcW w:w="2040" w:type="dxa"/>
            <w:vAlign w:val="center"/>
          </w:tcPr>
          <w:p w14:paraId="46E6E1C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计划生育家庭特别扶助金</w:t>
            </w:r>
          </w:p>
        </w:tc>
        <w:tc>
          <w:tcPr>
            <w:tcW w:w="2200" w:type="dxa"/>
            <w:vAlign w:val="center"/>
          </w:tcPr>
          <w:p w14:paraId="63219056">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75B9009">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曲阳县卫生健康局</w:t>
            </w:r>
          </w:p>
        </w:tc>
        <w:tc>
          <w:tcPr>
            <w:tcW w:w="1220" w:type="dxa"/>
            <w:vAlign w:val="center"/>
          </w:tcPr>
          <w:p w14:paraId="7E330E59">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1CF63152">
            <w:pPr>
              <w:pageBreakBefore w:val="0"/>
              <w:wordWrap w:val="0"/>
              <w:spacing w:before="0" w:after="0" w:line="24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《中华人民共和国人口与计划生育法》</w:t>
            </w:r>
          </w:p>
        </w:tc>
        <w:tc>
          <w:tcPr>
            <w:tcW w:w="1680" w:type="dxa"/>
            <w:vAlign w:val="center"/>
          </w:tcPr>
          <w:p w14:paraId="4C1084B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0313C3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020" w:hRule="atLeast"/>
          <w:jc w:val="center"/>
        </w:trPr>
        <w:tc>
          <w:tcPr>
            <w:tcW w:w="720" w:type="dxa"/>
            <w:vAlign w:val="center"/>
          </w:tcPr>
          <w:p w14:paraId="6F585544">
            <w:pPr>
              <w:pageBreakBefore w:val="0"/>
              <w:wordWrap w:val="0"/>
              <w:spacing w:before="0" w:after="0" w:line="240" w:lineRule="atLeast"/>
              <w:ind w:left="0" w:right="0" w:firstLine="0"/>
              <w:jc w:val="center"/>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30</w:t>
            </w:r>
          </w:p>
        </w:tc>
        <w:tc>
          <w:tcPr>
            <w:tcW w:w="2040" w:type="dxa"/>
            <w:vAlign w:val="center"/>
          </w:tcPr>
          <w:p w14:paraId="47EB4596">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部分烈士 (含错杀后被平反人员)子女认定及生活补助给付</w:t>
            </w:r>
          </w:p>
        </w:tc>
        <w:tc>
          <w:tcPr>
            <w:tcW w:w="2200" w:type="dxa"/>
            <w:vAlign w:val="center"/>
          </w:tcPr>
          <w:p w14:paraId="3CD82874">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76FAA3B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曲阳县退役军人事务局</w:t>
            </w:r>
          </w:p>
        </w:tc>
        <w:tc>
          <w:tcPr>
            <w:tcW w:w="1220" w:type="dxa"/>
            <w:vAlign w:val="center"/>
          </w:tcPr>
          <w:p w14:paraId="6011B24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55B9E2E9">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 财政部关于给部分烈士子女发放定期生活补助的通知》</w:t>
            </w:r>
          </w:p>
          <w:p w14:paraId="6CEE3DAD">
            <w:pPr>
              <w:pageBreakBefore w:val="0"/>
              <w:wordWrap w:val="0"/>
              <w:spacing w:before="0" w:after="0" w:line="28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《民政部办公厅 财政部办公厅关于落实给部分烈士子女发放定期生活补助政策的实施意见》</w:t>
            </w:r>
          </w:p>
        </w:tc>
        <w:tc>
          <w:tcPr>
            <w:tcW w:w="1680" w:type="dxa"/>
            <w:vAlign w:val="center"/>
          </w:tcPr>
          <w:p w14:paraId="7172ADD1">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6D61D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0" w:hRule="atLeast"/>
          <w:jc w:val="center"/>
        </w:trPr>
        <w:tc>
          <w:tcPr>
            <w:tcW w:w="720" w:type="dxa"/>
            <w:vAlign w:val="center"/>
          </w:tcPr>
          <w:p w14:paraId="780681F3">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31</w:t>
            </w:r>
          </w:p>
        </w:tc>
        <w:tc>
          <w:tcPr>
            <w:tcW w:w="2040" w:type="dxa"/>
            <w:vAlign w:val="center"/>
          </w:tcPr>
          <w:p w14:paraId="4335C384">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自然灾害民房恢复重建资金申领</w:t>
            </w:r>
          </w:p>
        </w:tc>
        <w:tc>
          <w:tcPr>
            <w:tcW w:w="2200" w:type="dxa"/>
            <w:vAlign w:val="center"/>
          </w:tcPr>
          <w:p w14:paraId="240F3048">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65BB6FDA">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485A6E0B">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3D56BE69">
            <w:pPr>
              <w:pageBreakBefore w:val="0"/>
              <w:wordWrap w:val="0"/>
              <w:spacing w:before="0" w:after="0" w:line="24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tc>
        <w:tc>
          <w:tcPr>
            <w:tcW w:w="1680" w:type="dxa"/>
            <w:vAlign w:val="center"/>
          </w:tcPr>
          <w:p w14:paraId="7B8F7583">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178EAF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0" w:hRule="atLeast"/>
          <w:jc w:val="center"/>
        </w:trPr>
        <w:tc>
          <w:tcPr>
            <w:tcW w:w="720" w:type="dxa"/>
            <w:vAlign w:val="center"/>
          </w:tcPr>
          <w:p w14:paraId="06D48480">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32</w:t>
            </w:r>
          </w:p>
        </w:tc>
        <w:tc>
          <w:tcPr>
            <w:tcW w:w="2040" w:type="dxa"/>
            <w:vAlign w:val="center"/>
          </w:tcPr>
          <w:p w14:paraId="68600CDD">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受灾人员基本生活救助申请</w:t>
            </w:r>
          </w:p>
        </w:tc>
        <w:tc>
          <w:tcPr>
            <w:tcW w:w="2200" w:type="dxa"/>
            <w:vAlign w:val="center"/>
          </w:tcPr>
          <w:p w14:paraId="6BBD7DA4">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5768DE17">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曲阳县应急管理局</w:t>
            </w:r>
          </w:p>
        </w:tc>
        <w:tc>
          <w:tcPr>
            <w:tcW w:w="1220" w:type="dxa"/>
            <w:vAlign w:val="center"/>
          </w:tcPr>
          <w:p w14:paraId="3BB46F86">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行政给付</w:t>
            </w:r>
          </w:p>
        </w:tc>
        <w:tc>
          <w:tcPr>
            <w:tcW w:w="5000" w:type="dxa"/>
            <w:vAlign w:val="center"/>
          </w:tcPr>
          <w:p w14:paraId="7B3C9268">
            <w:pPr>
              <w:pageBreakBefore w:val="0"/>
              <w:wordWrap w:val="0"/>
              <w:spacing w:before="0" w:after="0" w:line="260" w:lineRule="atLeas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《自然灾害救助条例》</w:t>
            </w:r>
          </w:p>
          <w:p w14:paraId="1E533D39">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《受灾人员冬春生活救助工作规程》</w:t>
            </w:r>
          </w:p>
        </w:tc>
        <w:tc>
          <w:tcPr>
            <w:tcW w:w="1680" w:type="dxa"/>
            <w:vAlign w:val="center"/>
          </w:tcPr>
          <w:p w14:paraId="5CD24B4D">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r w14:paraId="7E83D0C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700" w:hRule="atLeast"/>
          <w:jc w:val="center"/>
        </w:trPr>
        <w:tc>
          <w:tcPr>
            <w:tcW w:w="720" w:type="dxa"/>
            <w:vAlign w:val="center"/>
          </w:tcPr>
          <w:p w14:paraId="5FEB02B7">
            <w:pPr>
              <w:pageBreakBefore w:val="0"/>
              <w:wordWrap w:val="0"/>
              <w:spacing w:before="0" w:after="0" w:line="240" w:lineRule="atLeast"/>
              <w:ind w:left="0" w:right="0" w:firstLine="0"/>
              <w:jc w:val="center"/>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33</w:t>
            </w:r>
          </w:p>
        </w:tc>
        <w:tc>
          <w:tcPr>
            <w:tcW w:w="2040" w:type="dxa"/>
            <w:vAlign w:val="center"/>
          </w:tcPr>
          <w:p w14:paraId="2C871EEA">
            <w:pPr>
              <w:pageBreakBefore w:val="0"/>
              <w:wordWrap w:val="0"/>
              <w:spacing w:before="0" w:after="0" w:line="260" w:lineRule="atLeast"/>
              <w:ind w:left="0" w:right="0" w:firstLine="0"/>
              <w:jc w:val="both"/>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工商企业等社会资本通过流转取得土地经营权审批</w:t>
            </w:r>
          </w:p>
        </w:tc>
        <w:tc>
          <w:tcPr>
            <w:tcW w:w="2200" w:type="dxa"/>
            <w:vAlign w:val="center"/>
          </w:tcPr>
          <w:p w14:paraId="77B5B7EB">
            <w:pPr>
              <w:pageBreakBefore w:val="0"/>
              <w:wordWrap w:val="0"/>
              <w:spacing w:before="0" w:after="0" w:line="240" w:lineRule="exact"/>
              <w:ind w:left="0" w:right="0" w:firstLine="0"/>
              <w:jc w:val="both"/>
              <w:textAlignment w:val="baseline"/>
              <w:rPr>
                <w:rFonts w:hint="eastAsia" w:ascii="宋体" w:hAnsi="宋体" w:eastAsia="宋体" w:cs="宋体"/>
                <w:sz w:val="18"/>
              </w:rPr>
            </w:pPr>
            <w:r>
              <w:rPr>
                <w:rFonts w:hint="eastAsia" w:ascii="宋体" w:hAnsi="宋体" w:eastAsia="宋体" w:cs="宋体"/>
                <w:b w:val="0"/>
                <w:i w:val="0"/>
                <w:color w:val="000000"/>
                <w:spacing w:val="0"/>
                <w:sz w:val="18"/>
              </w:rPr>
              <w:t xml:space="preserve"> </w:t>
            </w:r>
          </w:p>
        </w:tc>
        <w:tc>
          <w:tcPr>
            <w:tcW w:w="1700" w:type="dxa"/>
            <w:vAlign w:val="center"/>
          </w:tcPr>
          <w:p w14:paraId="47F81172">
            <w:pPr>
              <w:pageBreakBefore w:val="0"/>
              <w:wordWrap w:val="0"/>
              <w:spacing w:before="0" w:after="0" w:line="260" w:lineRule="atLeast"/>
              <w:ind w:left="0" w:right="0" w:firstLine="0"/>
              <w:jc w:val="center"/>
              <w:textAlignment w:val="baseline"/>
              <w:rPr>
                <w:rFonts w:hint="eastAsia" w:ascii="宋体" w:hAnsi="宋体" w:eastAsia="宋体" w:cs="宋体"/>
                <w:sz w:val="20"/>
              </w:rPr>
            </w:pPr>
            <w:r>
              <w:rPr>
                <w:rFonts w:hint="eastAsia" w:ascii="宋体" w:hAnsi="宋体" w:eastAsia="宋体" w:cs="宋体"/>
                <w:b w:val="0"/>
                <w:i w:val="0"/>
                <w:color w:val="000000"/>
                <w:spacing w:val="0"/>
                <w:sz w:val="20"/>
              </w:rPr>
              <w:t>曲阳县农业农村局</w:t>
            </w:r>
          </w:p>
        </w:tc>
        <w:tc>
          <w:tcPr>
            <w:tcW w:w="1220" w:type="dxa"/>
            <w:vAlign w:val="center"/>
          </w:tcPr>
          <w:p w14:paraId="7A1F8E65">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行政许可</w:t>
            </w:r>
          </w:p>
        </w:tc>
        <w:tc>
          <w:tcPr>
            <w:tcW w:w="5000" w:type="dxa"/>
            <w:vAlign w:val="center"/>
          </w:tcPr>
          <w:p w14:paraId="656C5B93">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《中华人民共和国农村土地承包法》</w:t>
            </w:r>
          </w:p>
          <w:p w14:paraId="2C756E95">
            <w:pPr>
              <w:pageBreakBefore w:val="0"/>
              <w:wordWrap w:val="0"/>
              <w:spacing w:before="0" w:after="0" w:line="260" w:lineRule="atLeast"/>
              <w:ind w:left="0" w:right="0" w:firstLine="0"/>
              <w:jc w:val="both"/>
              <w:textAlignment w:val="baseline"/>
              <w:rPr>
                <w:rFonts w:hint="eastAsia" w:ascii="宋体" w:hAnsi="宋体" w:eastAsia="宋体" w:cs="宋体"/>
                <w:sz w:val="19"/>
              </w:rPr>
            </w:pPr>
            <w:r>
              <w:rPr>
                <w:rFonts w:hint="eastAsia" w:ascii="宋体" w:hAnsi="宋体" w:eastAsia="宋体" w:cs="宋体"/>
                <w:b w:val="0"/>
                <w:i w:val="0"/>
                <w:color w:val="000000"/>
                <w:spacing w:val="0"/>
                <w:sz w:val="19"/>
              </w:rPr>
              <w:t>《农村土地经营权流转管理办法》</w:t>
            </w:r>
          </w:p>
        </w:tc>
        <w:tc>
          <w:tcPr>
            <w:tcW w:w="1680" w:type="dxa"/>
            <w:vAlign w:val="center"/>
          </w:tcPr>
          <w:p w14:paraId="2FE6A330">
            <w:pPr>
              <w:pageBreakBefore w:val="0"/>
              <w:wordWrap w:val="0"/>
              <w:spacing w:before="0" w:after="0" w:line="280" w:lineRule="atLeast"/>
              <w:ind w:left="0" w:right="0" w:firstLine="0"/>
              <w:jc w:val="center"/>
              <w:textAlignment w:val="baseline"/>
              <w:rPr>
                <w:rFonts w:hint="eastAsia" w:ascii="宋体" w:hAnsi="宋体" w:eastAsia="宋体" w:cs="宋体"/>
                <w:sz w:val="21"/>
              </w:rPr>
            </w:pPr>
            <w:r>
              <w:rPr>
                <w:rFonts w:hint="eastAsia" w:ascii="宋体" w:hAnsi="宋体" w:eastAsia="宋体" w:cs="宋体"/>
                <w:b w:val="0"/>
                <w:i w:val="0"/>
                <w:color w:val="000000"/>
                <w:spacing w:val="0"/>
                <w:sz w:val="21"/>
              </w:rPr>
              <w:t>村级负责受理</w:t>
            </w:r>
          </w:p>
        </w:tc>
      </w:tr>
    </w:tbl>
    <w:p w14:paraId="7DECCDD7">
      <w:pPr>
        <w:rPr>
          <w:rFonts w:hint="eastAsia" w:ascii="宋体" w:hAnsi="宋体" w:eastAsia="宋体" w:cs="宋体"/>
        </w:rPr>
      </w:pPr>
    </w:p>
    <w:p w14:paraId="7CEB29B2">
      <w:pPr>
        <w:rPr>
          <w:rFonts w:hint="eastAsia" w:ascii="宋体" w:hAnsi="宋体" w:eastAsia="宋体" w:cs="宋体"/>
        </w:rPr>
      </w:pPr>
    </w:p>
    <w:sectPr>
      <w:headerReference r:id="rId41" w:type="default"/>
      <w:footerReference r:id="rId42" w:type="default"/>
      <w:pgSz w:w="16820" w:h="11900" w:orient="landscape"/>
      <w:pgMar w:top="1000" w:right="1080" w:bottom="1000" w:left="1080" w:header="700" w:footer="70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2E1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A79C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270F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D08E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DDD0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4516C"/>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1513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E831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182C"/>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D8319"/>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76E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D04A1"/>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041DD"/>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E57FA"/>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3D668"/>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05C13"/>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655FE"/>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4BA3E"/>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FAF05"/>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A4143"/>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B798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71C4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9A743"/>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11A8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FCCC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464A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87CE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A93C8"/>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DD1EF"/>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C8495"/>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EAA36"/>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F278A"/>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4BB82"/>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8B87F"/>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CAA6D"/>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BBD6E"/>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C405A"/>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CC530"/>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7EC70"/>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11B9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DD6AAD"/>
    <w:rsid w:val="14DD6AAD"/>
    <w:rsid w:val="33C411D7"/>
    <w:rsid w:val="4343290A"/>
    <w:rsid w:val="4D8620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4" Type="http://schemas.openxmlformats.org/officeDocument/2006/relationships/fontTable" Target="fontTable.xml"/><Relationship Id="rId43" Type="http://schemas.openxmlformats.org/officeDocument/2006/relationships/theme" Target="theme/theme1.xml"/><Relationship Id="rId42" Type="http://schemas.openxmlformats.org/officeDocument/2006/relationships/footer" Target="footer20.xml"/><Relationship Id="rId41" Type="http://schemas.openxmlformats.org/officeDocument/2006/relationships/header" Target="header20.xml"/><Relationship Id="rId40" Type="http://schemas.openxmlformats.org/officeDocument/2006/relationships/footer" Target="footer19.xml"/><Relationship Id="rId4" Type="http://schemas.openxmlformats.org/officeDocument/2006/relationships/footer" Target="footer1.xml"/><Relationship Id="rId39" Type="http://schemas.openxmlformats.org/officeDocument/2006/relationships/header" Target="header19.xml"/><Relationship Id="rId38" Type="http://schemas.openxmlformats.org/officeDocument/2006/relationships/footer" Target="footer18.xml"/><Relationship Id="rId37" Type="http://schemas.openxmlformats.org/officeDocument/2006/relationships/header" Target="header18.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header" Target="header15.xml"/><Relationship Id="rId30" Type="http://schemas.openxmlformats.org/officeDocument/2006/relationships/footer" Target="footer14.xml"/><Relationship Id="rId3" Type="http://schemas.openxmlformats.org/officeDocument/2006/relationships/header" Target="header1.xml"/><Relationship Id="rId29" Type="http://schemas.openxmlformats.org/officeDocument/2006/relationships/header" Target="head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footer" Target="footer12.xml"/><Relationship Id="rId25" Type="http://schemas.openxmlformats.org/officeDocument/2006/relationships/header" Target="head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6575</Words>
  <Characters>6674</Characters>
  <Lines>0</Lines>
  <Paragraphs>0</Paragraphs>
  <TotalTime>1</TotalTime>
  <ScaleCrop>false</ScaleCrop>
  <LinksUpToDate>false</LinksUpToDate>
  <CharactersWithSpaces>6742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2026-06-12T06:29:00Z</dcterms:created>
  <dc:creator>kmoh88750</dc:creator>
  <cp:lastModifiedBy>MY</cp:lastModifiedBy>
  <dcterms:modified xsi:type="dcterms:W3CDTF">2026-06-23T07:07:07Z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4A7F0802B020449BB5E8B18E2CC40733_13</vt:lpwstr>
  </property>
  <property fmtid="{D5CDD505-2E9C-101B-9397-08002B2CF9AE}" pid="4" name="KSOTemplateDocerSaveRecord">
    <vt:lpwstr>eyJoZGlkIjoiYjYwYzQ2MGNiNzBlMzkyMWU3NTk3YmFmYWExZjg4ODQiLCJ1c2VySWQiOiIxMzQ1NzU4NzAzIn0=</vt:lpwstr>
  </property>
</Properties>
</file>